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76306" w:rsidRDefault="00F004AE">
      <w:pPr>
        <w:spacing w:line="320" w:lineRule="exact"/>
        <w:jc w:val="center"/>
        <w:rPr>
          <w:rFonts w:cs="Arial"/>
          <w:b/>
          <w:lang w:val="es-ES"/>
        </w:rPr>
      </w:pPr>
      <w:r>
        <w:rPr>
          <w:rFonts w:ascii="Arial" w:hAnsi="Arial" w:cs="Arial"/>
          <w:b/>
          <w:lang w:val="es-ES"/>
        </w:rPr>
        <w:t>ANEXO IV</w:t>
      </w:r>
    </w:p>
    <w:p w:rsidR="00476306" w:rsidRDefault="00476306">
      <w:pPr>
        <w:pStyle w:val="textonormal"/>
        <w:rPr>
          <w:b/>
          <w:lang w:val="es-ES"/>
        </w:rPr>
      </w:pPr>
    </w:p>
    <w:p w:rsidR="00476306" w:rsidRDefault="00F004AE">
      <w:pPr>
        <w:pStyle w:val="textonormal"/>
        <w:spacing w:line="480" w:lineRule="auto"/>
      </w:pPr>
      <w:r>
        <w:rPr>
          <w:b/>
        </w:rPr>
        <w:t>DILIGENCIA de modificación de la decisión de promoción/titulación</w:t>
      </w:r>
      <w:r>
        <w:t xml:space="preserve">: </w:t>
      </w:r>
    </w:p>
    <w:p w:rsidR="00476306" w:rsidRDefault="00F004AE">
      <w:pPr>
        <w:pStyle w:val="textonormal"/>
        <w:tabs>
          <w:tab w:val="left" w:pos="8400"/>
        </w:tabs>
        <w:spacing w:line="480" w:lineRule="auto"/>
      </w:pPr>
      <w:r>
        <w:t xml:space="preserve">La Junta de evaluación del </w:t>
      </w:r>
      <w:proofErr w:type="gramStart"/>
      <w:r>
        <w:t>grupo .........................................</w:t>
      </w:r>
      <w:proofErr w:type="gramEnd"/>
      <w:r>
        <w:t xml:space="preserve"> de acuerdo con</w:t>
      </w:r>
      <w:r w:rsidR="005823F9">
        <w:t xml:space="preserve"> lo previsto en el artículo 57 de la Orden de 18 de julio de 2024</w:t>
      </w:r>
      <w:r>
        <w:t xml:space="preserve">, de la Consejería de Educación y Universidades, por la que se regulan los procesos de evaluación en la Educación Secundaria Obligatoria y en el Bachillerato en la Comunidad Autónoma de la Región de Murcia, en el proceso de revisión de la decisión de no promoción/no titulación adoptada para el/la alumno/a </w:t>
      </w:r>
      <w:r>
        <w:rPr>
          <w:u w:val="dotted"/>
        </w:rPr>
        <w:tab/>
      </w:r>
      <w:r w:rsidR="005823F9">
        <w:t xml:space="preserve"> del curso …………………………..</w:t>
      </w:r>
      <w:r>
        <w:t>de este centro ha adoptado, con fecha ....…/.........................…/20......, el acuerdo de modificar la referida decisión acordada con fecha ....…/.........................…/20...… para el/la alumno/a, proponiendo en consecuencia su [  ] promoción [  ] titulación.</w:t>
      </w:r>
    </w:p>
    <w:p w:rsidR="00C95B36" w:rsidRDefault="00C95B36">
      <w:pPr>
        <w:pStyle w:val="textonormal"/>
        <w:spacing w:line="480" w:lineRule="auto"/>
      </w:pPr>
    </w:p>
    <w:p w:rsidR="00476306" w:rsidRDefault="00F004AE">
      <w:pPr>
        <w:pStyle w:val="textonormal"/>
        <w:spacing w:line="480" w:lineRule="auto"/>
      </w:pPr>
      <w:r>
        <w:t xml:space="preserve">Lo que se hace constar a los efectos oportunos. </w:t>
      </w:r>
    </w:p>
    <w:tbl>
      <w:tblPr>
        <w:tblW w:w="863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726"/>
        <w:gridCol w:w="3913"/>
      </w:tblGrid>
      <w:tr w:rsidR="00476306" w:rsidTr="00F3234F">
        <w:trPr>
          <w:trHeight w:val="3568"/>
        </w:trPr>
        <w:tc>
          <w:tcPr>
            <w:tcW w:w="4726" w:type="dxa"/>
            <w:shd w:val="clear" w:color="auto" w:fill="auto"/>
          </w:tcPr>
          <w:p w:rsidR="00476306" w:rsidRDefault="00476306" w:rsidP="00846213">
            <w:pPr>
              <w:pStyle w:val="Textoindependiente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  <w:p w:rsidR="00476306" w:rsidRDefault="00476306">
            <w:pPr>
              <w:pStyle w:val="Textoindependiente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76306" w:rsidRDefault="00F004AE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VºBº</w:t>
            </w:r>
          </w:p>
          <w:p w:rsidR="00476306" w:rsidRDefault="00F004AE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El Director</w:t>
            </w:r>
          </w:p>
          <w:p w:rsidR="00476306" w:rsidRDefault="0047630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76306" w:rsidRDefault="0047630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76306" w:rsidRDefault="0047630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76306" w:rsidRDefault="0047630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76306" w:rsidRDefault="0047630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76306" w:rsidRDefault="00F004AE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Fdo.: ...............................................</w:t>
            </w:r>
          </w:p>
        </w:tc>
        <w:tc>
          <w:tcPr>
            <w:tcW w:w="3913" w:type="dxa"/>
            <w:shd w:val="clear" w:color="auto" w:fill="auto"/>
          </w:tcPr>
          <w:p w:rsidR="00476306" w:rsidRDefault="00476306">
            <w:pPr>
              <w:pStyle w:val="Textoindependiente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76306" w:rsidRDefault="00476306">
            <w:pPr>
              <w:pStyle w:val="Textoindependiente"/>
              <w:ind w:left="-1062" w:firstLine="1062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846213" w:rsidRDefault="00846213">
            <w:pPr>
              <w:pStyle w:val="Textoindependiente"/>
              <w:ind w:left="-1062" w:firstLine="1062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76306" w:rsidRDefault="00F004AE">
            <w:pPr>
              <w:pStyle w:val="Textoindependiente"/>
              <w:ind w:left="-1062" w:firstLine="1062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El Secretario</w:t>
            </w:r>
          </w:p>
          <w:p w:rsidR="00476306" w:rsidRDefault="00476306">
            <w:pPr>
              <w:pStyle w:val="Textoindependiente"/>
              <w:ind w:left="-1062" w:firstLine="1062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76306" w:rsidRDefault="00476306">
            <w:pPr>
              <w:pStyle w:val="Textoindependiente"/>
              <w:ind w:left="-1062" w:firstLine="1062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76306" w:rsidRDefault="00476306">
            <w:pPr>
              <w:pStyle w:val="Textoindependiente"/>
              <w:ind w:left="-1062" w:firstLine="1062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76306" w:rsidRDefault="00476306">
            <w:pPr>
              <w:pStyle w:val="Textoindependiente"/>
              <w:ind w:left="-1062" w:firstLine="1062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76306" w:rsidRDefault="00476306">
            <w:pPr>
              <w:pStyle w:val="Textoindependiente"/>
              <w:ind w:left="-1062" w:firstLine="1062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76306" w:rsidRDefault="00F004AE">
            <w:pPr>
              <w:pStyle w:val="Textoindependiente"/>
              <w:ind w:left="-1062" w:firstLine="1062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Fdo.: ...............................................</w:t>
            </w:r>
          </w:p>
          <w:p w:rsidR="00476306" w:rsidRDefault="00476306">
            <w:pPr>
              <w:pStyle w:val="Textoindependiente"/>
              <w:ind w:left="-1062" w:firstLine="1062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004AE" w:rsidRDefault="00F004AE">
      <w:pPr>
        <w:spacing w:line="320" w:lineRule="exact"/>
      </w:pPr>
    </w:p>
    <w:sectPr w:rsidR="00F004AE" w:rsidSect="00FC415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2248" w:rsidRDefault="007F2248">
      <w:r>
        <w:separator/>
      </w:r>
    </w:p>
  </w:endnote>
  <w:endnote w:type="continuationSeparator" w:id="0">
    <w:p w:rsidR="007F2248" w:rsidRDefault="007F22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6FF7" w:rsidRDefault="00A96FF7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6FF7" w:rsidRDefault="00A96FF7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6FF7" w:rsidRDefault="00A96FF7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2248" w:rsidRDefault="007F2248">
      <w:r>
        <w:separator/>
      </w:r>
    </w:p>
  </w:footnote>
  <w:footnote w:type="continuationSeparator" w:id="0">
    <w:p w:rsidR="007F2248" w:rsidRDefault="007F22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6FF7" w:rsidRDefault="00A96FF7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28" w:type="dxa"/>
      <w:tblLayout w:type="fixed"/>
      <w:tblLook w:val="04A0"/>
    </w:tblPr>
    <w:tblGrid>
      <w:gridCol w:w="989"/>
      <w:gridCol w:w="4973"/>
      <w:gridCol w:w="2944"/>
      <w:gridCol w:w="1422"/>
    </w:tblGrid>
    <w:tr w:rsidR="00E05E52" w:rsidTr="005C290F">
      <w:trPr>
        <w:cantSplit/>
        <w:trHeight w:val="270"/>
      </w:trPr>
      <w:tc>
        <w:tcPr>
          <w:tcW w:w="989" w:type="dxa"/>
          <w:vMerge w:val="restart"/>
        </w:tcPr>
        <w:p w:rsidR="00E05E52" w:rsidRDefault="00E05E52">
          <w:pPr>
            <w:ind w:left="-70"/>
            <w:jc w:val="center"/>
            <w:rPr>
              <w:rFonts w:ascii="Arial" w:hAnsi="Arial" w:cs="Arial"/>
              <w:szCs w:val="24"/>
            </w:rPr>
          </w:pPr>
          <w:r>
            <w:rPr>
              <w:rFonts w:ascii="Arial" w:hAnsi="Arial" w:cs="Arial"/>
              <w:noProof/>
              <w:lang w:val="es-ES" w:eastAsia="es-ES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-22225</wp:posOffset>
                </wp:positionH>
                <wp:positionV relativeFrom="paragraph">
                  <wp:posOffset>1270</wp:posOffset>
                </wp:positionV>
                <wp:extent cx="695325" cy="695325"/>
                <wp:effectExtent l="19050" t="0" r="9525" b="0"/>
                <wp:wrapNone/>
                <wp:docPr id="2" name="Imagen 2" descr="escudo_IES_espinosa_transpar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scudo_IES_espinosa_transpar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:rsidR="00E05E52" w:rsidRDefault="00E05E52">
          <w:pPr>
            <w:ind w:left="-70"/>
            <w:jc w:val="center"/>
            <w:rPr>
              <w:rFonts w:ascii="Tahoma" w:hAnsi="Tahoma" w:cs="Tahoma"/>
              <w:szCs w:val="24"/>
            </w:rPr>
          </w:pPr>
        </w:p>
      </w:tc>
      <w:tc>
        <w:tcPr>
          <w:tcW w:w="4973" w:type="dxa"/>
          <w:vMerge w:val="restart"/>
          <w:tcBorders>
            <w:top w:val="nil"/>
            <w:left w:val="nil"/>
            <w:bottom w:val="nil"/>
            <w:right w:val="single" w:sz="4" w:space="0" w:color="auto"/>
          </w:tcBorders>
        </w:tcPr>
        <w:p w:rsidR="00E05E52" w:rsidRDefault="00E05E52">
          <w:pPr>
            <w:ind w:left="-70"/>
            <w:rPr>
              <w:rFonts w:ascii="Arial" w:hAnsi="Arial" w:cs="Arial"/>
              <w:b/>
              <w:color w:val="333333"/>
              <w:sz w:val="18"/>
              <w:szCs w:val="18"/>
            </w:rPr>
          </w:pPr>
        </w:p>
        <w:p w:rsidR="00E05E52" w:rsidRDefault="005C290F">
          <w:pPr>
            <w:ind w:left="63"/>
            <w:rPr>
              <w:rFonts w:ascii="Calibri" w:hAnsi="Calibri" w:cs="Calibri"/>
              <w:b/>
              <w:color w:val="333333"/>
              <w:sz w:val="18"/>
              <w:szCs w:val="18"/>
            </w:rPr>
          </w:pPr>
          <w:r>
            <w:rPr>
              <w:rFonts w:ascii="Calibri" w:hAnsi="Calibri" w:cs="Calibri"/>
              <w:b/>
              <w:color w:val="333333"/>
              <w:sz w:val="18"/>
              <w:szCs w:val="18"/>
            </w:rPr>
            <w:t xml:space="preserve">    </w:t>
          </w:r>
          <w:r w:rsidR="00E05E52">
            <w:rPr>
              <w:rFonts w:ascii="Calibri" w:hAnsi="Calibri" w:cs="Calibri"/>
              <w:b/>
              <w:color w:val="333333"/>
              <w:sz w:val="18"/>
              <w:szCs w:val="18"/>
            </w:rPr>
            <w:t>IES MIGUEL ESPINOSA</w:t>
          </w:r>
        </w:p>
        <w:p w:rsidR="00E05E52" w:rsidRDefault="005C290F">
          <w:pPr>
            <w:ind w:left="63"/>
            <w:rPr>
              <w:rFonts w:ascii="Calibri" w:hAnsi="Calibri" w:cs="Calibri"/>
              <w:b/>
              <w:color w:val="333333"/>
              <w:sz w:val="18"/>
              <w:szCs w:val="18"/>
            </w:rPr>
          </w:pPr>
          <w:r>
            <w:rPr>
              <w:rFonts w:ascii="Calibri" w:hAnsi="Calibri" w:cs="Calibri"/>
              <w:b/>
              <w:color w:val="333333"/>
              <w:sz w:val="18"/>
              <w:szCs w:val="18"/>
            </w:rPr>
            <w:t xml:space="preserve">    </w:t>
          </w:r>
          <w:r w:rsidR="00E05E52">
            <w:rPr>
              <w:rFonts w:ascii="Calibri" w:hAnsi="Calibri" w:cs="Calibri"/>
              <w:b/>
              <w:color w:val="333333"/>
              <w:sz w:val="18"/>
              <w:szCs w:val="18"/>
            </w:rPr>
            <w:t>Región  de Murcia</w:t>
          </w:r>
        </w:p>
        <w:p w:rsidR="00E05E52" w:rsidRDefault="005C290F">
          <w:pPr>
            <w:ind w:left="63"/>
            <w:rPr>
              <w:rFonts w:ascii="Calibri" w:hAnsi="Calibri" w:cs="Calibri"/>
              <w:color w:val="333333"/>
              <w:sz w:val="18"/>
              <w:szCs w:val="18"/>
              <w:lang w:val="en-US"/>
            </w:rPr>
          </w:pPr>
          <w:r w:rsidRPr="00C4081D">
            <w:rPr>
              <w:rFonts w:ascii="Calibri" w:hAnsi="Calibri" w:cs="Calibri"/>
              <w:color w:val="333333"/>
              <w:sz w:val="18"/>
              <w:szCs w:val="18"/>
              <w:lang w:val="es-ES"/>
            </w:rPr>
            <w:t xml:space="preserve">    </w:t>
          </w:r>
          <w:r w:rsidR="00E05E52">
            <w:rPr>
              <w:rFonts w:ascii="Calibri" w:hAnsi="Calibri" w:cs="Calibri"/>
              <w:color w:val="333333"/>
              <w:sz w:val="18"/>
              <w:szCs w:val="18"/>
              <w:lang w:val="en-US"/>
            </w:rPr>
            <w:t>C/ Rey Don Pedro I, 8</w:t>
          </w:r>
        </w:p>
        <w:p w:rsidR="00E05E52" w:rsidRDefault="005C290F" w:rsidP="00A96FF7">
          <w:pPr>
            <w:ind w:left="63"/>
            <w:jc w:val="both"/>
            <w:rPr>
              <w:rFonts w:ascii="Calibri" w:hAnsi="Calibri" w:cs="Calibri"/>
              <w:color w:val="333333"/>
              <w:sz w:val="18"/>
              <w:szCs w:val="18"/>
              <w:lang w:val="en-US"/>
            </w:rPr>
          </w:pPr>
          <w:r>
            <w:rPr>
              <w:rFonts w:ascii="Calibri" w:hAnsi="Calibri" w:cs="Calibri"/>
              <w:color w:val="333333"/>
              <w:sz w:val="18"/>
              <w:szCs w:val="18"/>
              <w:lang w:val="en-US"/>
            </w:rPr>
            <w:t xml:space="preserve">   </w:t>
          </w:r>
          <w:r w:rsidR="00E05E52">
            <w:rPr>
              <w:rFonts w:ascii="Calibri" w:hAnsi="Calibri" w:cs="Calibri"/>
              <w:color w:val="333333"/>
              <w:sz w:val="18"/>
              <w:szCs w:val="18"/>
              <w:lang w:val="en-US"/>
            </w:rPr>
            <w:t>30009 Murcia</w:t>
          </w:r>
        </w:p>
        <w:p w:rsidR="00E05E52" w:rsidRDefault="00E05E52">
          <w:pPr>
            <w:pStyle w:val="Encabezado"/>
            <w:rPr>
              <w:rFonts w:ascii="Tahoma" w:hAnsi="Tahoma" w:cs="Tahoma"/>
              <w:sz w:val="18"/>
              <w:szCs w:val="18"/>
              <w:lang w:val="en-US"/>
            </w:rPr>
          </w:pPr>
        </w:p>
      </w:tc>
      <w:tc>
        <w:tcPr>
          <w:tcW w:w="29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9900"/>
          <w:vAlign w:val="center"/>
          <w:hideMark/>
        </w:tcPr>
        <w:p w:rsidR="00E05E52" w:rsidRDefault="00C4081D">
          <w:pPr>
            <w:pStyle w:val="Encabezado"/>
            <w:jc w:val="center"/>
            <w:rPr>
              <w:rFonts w:ascii="Calibri" w:hAnsi="Calibri" w:cs="Calibri"/>
              <w:color w:val="FFFFFF"/>
              <w:sz w:val="20"/>
            </w:rPr>
          </w:pPr>
          <w:r>
            <w:rPr>
              <w:rFonts w:ascii="Calibri" w:hAnsi="Calibri" w:cs="Calibri"/>
              <w:b/>
              <w:bCs/>
              <w:smallCaps/>
              <w:noProof/>
              <w:color w:val="FFFFFF"/>
              <w:sz w:val="20"/>
            </w:rPr>
            <w:t>PC03.D14</w:t>
          </w:r>
          <w:bookmarkStart w:id="0" w:name="_GoBack"/>
          <w:bookmarkEnd w:id="0"/>
        </w:p>
      </w:tc>
      <w:tc>
        <w:tcPr>
          <w:tcW w:w="1422" w:type="dxa"/>
          <w:vMerge w:val="restart"/>
          <w:tcBorders>
            <w:top w:val="nil"/>
            <w:left w:val="single" w:sz="4" w:space="0" w:color="auto"/>
            <w:bottom w:val="nil"/>
            <w:right w:val="nil"/>
          </w:tcBorders>
          <w:shd w:val="clear" w:color="auto" w:fill="FFFFFF"/>
          <w:vAlign w:val="center"/>
        </w:tcPr>
        <w:p w:rsidR="00E05E52" w:rsidRDefault="00E05E52">
          <w:pPr>
            <w:pStyle w:val="Encabezado"/>
            <w:jc w:val="center"/>
            <w:rPr>
              <w:rFonts w:ascii="Tahoma" w:hAnsi="Tahoma" w:cs="Tahoma"/>
              <w:b/>
              <w:bCs/>
              <w:sz w:val="20"/>
            </w:rPr>
          </w:pPr>
        </w:p>
      </w:tc>
    </w:tr>
    <w:tr w:rsidR="00E05E52" w:rsidTr="005C290F">
      <w:trPr>
        <w:cantSplit/>
        <w:trHeight w:val="720"/>
      </w:trPr>
      <w:tc>
        <w:tcPr>
          <w:tcW w:w="989" w:type="dxa"/>
          <w:vMerge/>
          <w:vAlign w:val="center"/>
          <w:hideMark/>
        </w:tcPr>
        <w:p w:rsidR="00E05E52" w:rsidRDefault="00E05E52">
          <w:pPr>
            <w:rPr>
              <w:rFonts w:ascii="Tahoma" w:hAnsi="Tahoma" w:cs="Tahoma"/>
              <w:szCs w:val="24"/>
            </w:rPr>
          </w:pPr>
        </w:p>
      </w:tc>
      <w:tc>
        <w:tcPr>
          <w:tcW w:w="4973" w:type="dxa"/>
          <w:vMerge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E05E52" w:rsidRDefault="00E05E52">
          <w:pPr>
            <w:rPr>
              <w:rFonts w:ascii="Tahoma" w:hAnsi="Tahoma" w:cs="Tahoma"/>
              <w:sz w:val="18"/>
              <w:szCs w:val="18"/>
              <w:lang w:val="en-US"/>
            </w:rPr>
          </w:pPr>
        </w:p>
      </w:tc>
      <w:tc>
        <w:tcPr>
          <w:tcW w:w="2944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:rsidR="00E05E52" w:rsidRDefault="00C4081D" w:rsidP="00E05E52">
          <w:pPr>
            <w:autoSpaceDE w:val="0"/>
            <w:autoSpaceDN w:val="0"/>
            <w:adjustRightInd w:val="0"/>
            <w:jc w:val="center"/>
            <w:rPr>
              <w:rFonts w:ascii="Calibri" w:hAnsi="Calibri" w:cs="Calibri"/>
              <w:b/>
              <w:bCs/>
              <w:smallCaps/>
              <w:noProof/>
              <w:color w:val="000000"/>
              <w:sz w:val="16"/>
              <w:szCs w:val="16"/>
            </w:rPr>
          </w:pPr>
          <w:r>
            <w:rPr>
              <w:rFonts w:ascii="Calibri" w:hAnsi="Calibri" w:cs="Calibri"/>
              <w:b/>
              <w:bCs/>
              <w:smallCaps/>
              <w:noProof/>
              <w:color w:val="000000"/>
              <w:sz w:val="16"/>
              <w:szCs w:val="16"/>
            </w:rPr>
            <w:t xml:space="preserve">ANEXO IV. </w:t>
          </w:r>
          <w:r w:rsidR="00E05E52">
            <w:rPr>
              <w:rFonts w:ascii="Calibri" w:hAnsi="Calibri" w:cs="Calibri"/>
              <w:b/>
              <w:bCs/>
              <w:smallCaps/>
              <w:noProof/>
              <w:color w:val="000000"/>
              <w:sz w:val="16"/>
              <w:szCs w:val="16"/>
            </w:rPr>
            <w:t xml:space="preserve">DILIGENCIA DE MODIFICACIÓN DE LA DECISIÓN DE PROMOCIÓN/TITULACIÓN </w:t>
          </w:r>
        </w:p>
      </w:tc>
      <w:tc>
        <w:tcPr>
          <w:tcW w:w="1422" w:type="dxa"/>
          <w:vMerge/>
          <w:tcBorders>
            <w:top w:val="nil"/>
            <w:left w:val="single" w:sz="4" w:space="0" w:color="auto"/>
            <w:bottom w:val="nil"/>
            <w:right w:val="nil"/>
          </w:tcBorders>
          <w:vAlign w:val="center"/>
          <w:hideMark/>
        </w:tcPr>
        <w:p w:rsidR="00E05E52" w:rsidRDefault="00E05E52">
          <w:pPr>
            <w:rPr>
              <w:rFonts w:ascii="Tahoma" w:hAnsi="Tahoma" w:cs="Tahoma"/>
              <w:b/>
              <w:bCs/>
              <w:sz w:val="20"/>
            </w:rPr>
          </w:pPr>
        </w:p>
      </w:tc>
    </w:tr>
    <w:tr w:rsidR="00E05E52" w:rsidTr="005C290F">
      <w:trPr>
        <w:cantSplit/>
        <w:trHeight w:val="413"/>
      </w:trPr>
      <w:tc>
        <w:tcPr>
          <w:tcW w:w="989" w:type="dxa"/>
          <w:vMerge/>
          <w:vAlign w:val="center"/>
          <w:hideMark/>
        </w:tcPr>
        <w:p w:rsidR="00E05E52" w:rsidRDefault="00E05E52">
          <w:pPr>
            <w:rPr>
              <w:rFonts w:ascii="Tahoma" w:hAnsi="Tahoma" w:cs="Tahoma"/>
              <w:szCs w:val="24"/>
            </w:rPr>
          </w:pPr>
        </w:p>
      </w:tc>
      <w:tc>
        <w:tcPr>
          <w:tcW w:w="4973" w:type="dxa"/>
          <w:vMerge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E05E52" w:rsidRPr="00E05E52" w:rsidRDefault="00E05E52">
          <w:pPr>
            <w:rPr>
              <w:rFonts w:ascii="Tahoma" w:hAnsi="Tahoma" w:cs="Tahoma"/>
              <w:sz w:val="18"/>
              <w:szCs w:val="18"/>
              <w:lang w:val="es-ES"/>
            </w:rPr>
          </w:pPr>
        </w:p>
      </w:tc>
      <w:tc>
        <w:tcPr>
          <w:tcW w:w="2944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05E52" w:rsidRDefault="00E05E52">
          <w:pPr>
            <w:autoSpaceDE w:val="0"/>
            <w:autoSpaceDN w:val="0"/>
            <w:adjustRightInd w:val="0"/>
            <w:jc w:val="center"/>
            <w:rPr>
              <w:rFonts w:ascii="Calibri" w:hAnsi="Calibri" w:cs="Calibri"/>
              <w:b/>
              <w:bCs/>
              <w:smallCaps/>
              <w:noProof/>
              <w:sz w:val="20"/>
            </w:rPr>
          </w:pPr>
          <w:r>
            <w:rPr>
              <w:rFonts w:ascii="Calibri" w:hAnsi="Calibri" w:cs="Calibri"/>
              <w:b/>
              <w:bCs/>
              <w:smallCaps/>
              <w:noProof/>
              <w:sz w:val="20"/>
            </w:rPr>
            <w:t xml:space="preserve">Revisión </w:t>
          </w:r>
        </w:p>
      </w:tc>
      <w:tc>
        <w:tcPr>
          <w:tcW w:w="1422" w:type="dxa"/>
          <w:vMerge/>
          <w:tcBorders>
            <w:top w:val="nil"/>
            <w:left w:val="single" w:sz="4" w:space="0" w:color="auto"/>
            <w:bottom w:val="nil"/>
            <w:right w:val="nil"/>
          </w:tcBorders>
          <w:vAlign w:val="center"/>
          <w:hideMark/>
        </w:tcPr>
        <w:p w:rsidR="00E05E52" w:rsidRDefault="00E05E52">
          <w:pPr>
            <w:rPr>
              <w:rFonts w:ascii="Tahoma" w:hAnsi="Tahoma" w:cs="Tahoma"/>
              <w:b/>
              <w:bCs/>
              <w:sz w:val="20"/>
            </w:rPr>
          </w:pPr>
        </w:p>
      </w:tc>
    </w:tr>
  </w:tbl>
  <w:p w:rsidR="00476306" w:rsidRDefault="00476306"/>
  <w:p w:rsidR="00476306" w:rsidRDefault="00476306"/>
  <w:p w:rsidR="00476306" w:rsidRDefault="00476306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6FF7" w:rsidRDefault="00A96FF7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/>
  <w:rsids>
    <w:rsidRoot w:val="00EE20AA"/>
    <w:rsid w:val="000C2B06"/>
    <w:rsid w:val="0017757D"/>
    <w:rsid w:val="00476306"/>
    <w:rsid w:val="005823F9"/>
    <w:rsid w:val="005A3C83"/>
    <w:rsid w:val="005C290F"/>
    <w:rsid w:val="007F2248"/>
    <w:rsid w:val="00846213"/>
    <w:rsid w:val="00A96FF7"/>
    <w:rsid w:val="00C4081D"/>
    <w:rsid w:val="00C95B36"/>
    <w:rsid w:val="00E05E52"/>
    <w:rsid w:val="00EE20AA"/>
    <w:rsid w:val="00F004AE"/>
    <w:rsid w:val="00F3234F"/>
    <w:rsid w:val="00FC4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415A"/>
    <w:pPr>
      <w:widowControl w:val="0"/>
      <w:suppressAutoHyphens/>
    </w:pPr>
    <w:rPr>
      <w:sz w:val="24"/>
      <w:lang w:val="es-ES_tradnl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uentedeprrafopredeter1">
    <w:name w:val="Fuente de párrafo predeter.1"/>
    <w:rsid w:val="00FC415A"/>
  </w:style>
  <w:style w:type="paragraph" w:customStyle="1" w:styleId="Encabezado1">
    <w:name w:val="Encabezado1"/>
    <w:basedOn w:val="Normal"/>
    <w:next w:val="Textoindependiente"/>
    <w:rsid w:val="00FC415A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Textoindependiente">
    <w:name w:val="Body Text"/>
    <w:basedOn w:val="Normal"/>
    <w:rsid w:val="00FC415A"/>
    <w:pPr>
      <w:jc w:val="both"/>
    </w:pPr>
  </w:style>
  <w:style w:type="paragraph" w:styleId="Lista">
    <w:name w:val="List"/>
    <w:basedOn w:val="Textoindependiente"/>
    <w:rsid w:val="00FC415A"/>
    <w:rPr>
      <w:rFonts w:cs="Mangal"/>
    </w:rPr>
  </w:style>
  <w:style w:type="paragraph" w:styleId="Epgrafe">
    <w:name w:val="caption"/>
    <w:basedOn w:val="Normal"/>
    <w:qFormat/>
    <w:rsid w:val="00FC415A"/>
    <w:pPr>
      <w:suppressLineNumbers/>
      <w:spacing w:before="120" w:after="120"/>
    </w:pPr>
    <w:rPr>
      <w:rFonts w:cs="Arial Unicode MS"/>
      <w:i/>
      <w:iCs/>
      <w:szCs w:val="24"/>
    </w:rPr>
  </w:style>
  <w:style w:type="paragraph" w:customStyle="1" w:styleId="ndice">
    <w:name w:val="Índice"/>
    <w:basedOn w:val="Normal"/>
    <w:rsid w:val="00FC415A"/>
    <w:pPr>
      <w:suppressLineNumbers/>
    </w:pPr>
    <w:rPr>
      <w:rFonts w:cs="Mangal"/>
    </w:rPr>
  </w:style>
  <w:style w:type="paragraph" w:customStyle="1" w:styleId="Leyenda">
    <w:name w:val="Leyenda"/>
    <w:basedOn w:val="Normal"/>
    <w:rsid w:val="00FC415A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textonormal">
    <w:name w:val="texto normal"/>
    <w:basedOn w:val="Normal"/>
    <w:rsid w:val="00FC415A"/>
    <w:pPr>
      <w:widowControl/>
      <w:spacing w:after="120" w:line="320" w:lineRule="exact"/>
      <w:jc w:val="both"/>
    </w:pPr>
    <w:rPr>
      <w:rFonts w:ascii="Arial" w:hAnsi="Arial" w:cs="Arial"/>
      <w:sz w:val="22"/>
      <w:szCs w:val="22"/>
    </w:rPr>
  </w:style>
  <w:style w:type="paragraph" w:styleId="Encabezado">
    <w:name w:val="header"/>
    <w:basedOn w:val="Normal"/>
    <w:link w:val="EncabezadoCar"/>
    <w:uiPriority w:val="99"/>
    <w:rsid w:val="00FC415A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FC415A"/>
    <w:pPr>
      <w:tabs>
        <w:tab w:val="center" w:pos="4252"/>
        <w:tab w:val="right" w:pos="8504"/>
      </w:tabs>
    </w:pPr>
  </w:style>
  <w:style w:type="paragraph" w:customStyle="1" w:styleId="Contenidodelatabla">
    <w:name w:val="Contenido de la tabla"/>
    <w:basedOn w:val="Normal"/>
    <w:rsid w:val="00FC415A"/>
    <w:pPr>
      <w:suppressLineNumbers/>
    </w:pPr>
  </w:style>
  <w:style w:type="paragraph" w:customStyle="1" w:styleId="Encabezadodelatabla">
    <w:name w:val="Encabezado de la tabla"/>
    <w:basedOn w:val="Contenidodelatabla"/>
    <w:rsid w:val="00FC415A"/>
    <w:pPr>
      <w:jc w:val="center"/>
    </w:pPr>
    <w:rPr>
      <w:b/>
      <w:bCs/>
    </w:rPr>
  </w:style>
  <w:style w:type="character" w:customStyle="1" w:styleId="EncabezadoCar">
    <w:name w:val="Encabezado Car"/>
    <w:basedOn w:val="Fuentedeprrafopredeter"/>
    <w:link w:val="Encabezado"/>
    <w:uiPriority w:val="99"/>
    <w:rsid w:val="00E05E52"/>
    <w:rPr>
      <w:sz w:val="24"/>
      <w:lang w:val="es-ES_tradnl" w:eastAsia="zh-C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05E5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05E52"/>
    <w:rPr>
      <w:rFonts w:ascii="Tahoma" w:hAnsi="Tahoma" w:cs="Tahoma"/>
      <w:sz w:val="16"/>
      <w:szCs w:val="16"/>
      <w:lang w:val="es-ES_tradnl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sz w:val="24"/>
      <w:lang w:val="es-ES_tradnl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uentedeprrafopredeter1">
    <w:name w:val="Fuente de párrafo predeter.1"/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Textoindependiente">
    <w:name w:val="Body Text"/>
    <w:basedOn w:val="Normal"/>
    <w:pPr>
      <w:jc w:val="both"/>
    </w:pPr>
  </w:style>
  <w:style w:type="paragraph" w:styleId="Lista">
    <w:name w:val="List"/>
    <w:basedOn w:val="Textoindependiente"/>
    <w:rPr>
      <w:rFonts w:cs="Mangal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Arial Unicode MS"/>
      <w:i/>
      <w:iCs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Leyenda">
    <w:name w:val="Leyenda"/>
    <w:basedOn w:val="Normal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textonormal">
    <w:name w:val="texto normal"/>
    <w:basedOn w:val="Normal"/>
    <w:pPr>
      <w:widowControl/>
      <w:spacing w:after="120" w:line="320" w:lineRule="exact"/>
      <w:jc w:val="both"/>
    </w:pPr>
    <w:rPr>
      <w:rFonts w:ascii="Arial" w:hAnsi="Arial" w:cs="Arial"/>
      <w:sz w:val="22"/>
      <w:szCs w:val="22"/>
    </w:r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character" w:customStyle="1" w:styleId="EncabezadoCar">
    <w:name w:val="Encabezado Car"/>
    <w:basedOn w:val="Fuentedeprrafopredeter"/>
    <w:link w:val="Encabezado"/>
    <w:uiPriority w:val="99"/>
    <w:rsid w:val="00E05E52"/>
    <w:rPr>
      <w:sz w:val="24"/>
      <w:lang w:val="es-ES_tradnl" w:eastAsia="zh-C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05E5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05E52"/>
    <w:rPr>
      <w:rFonts w:ascii="Tahoma" w:hAnsi="Tahoma" w:cs="Tahoma"/>
      <w:sz w:val="16"/>
      <w:szCs w:val="16"/>
      <w:lang w:val="es-ES_tradnl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47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159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III</vt:lpstr>
    </vt:vector>
  </TitlesOfParts>
  <Company>C.A.R.M.</Company>
  <LinksUpToDate>false</LinksUpToDate>
  <CharactersWithSpaces>1037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III</dc:title>
  <dc:subject/>
  <dc:creator>AMPARO CLEMENTE NAVARRO</dc:creator>
  <cp:keywords/>
  <dc:description/>
  <cp:lastModifiedBy>María F.</cp:lastModifiedBy>
  <cp:revision>10</cp:revision>
  <cp:lastPrinted>2006-10-20T09:44:00Z</cp:lastPrinted>
  <dcterms:created xsi:type="dcterms:W3CDTF">2019-05-09T08:51:00Z</dcterms:created>
  <dcterms:modified xsi:type="dcterms:W3CDTF">2024-09-03T13:18:00Z</dcterms:modified>
</cp:coreProperties>
</file>