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82C13" w:rsidRDefault="008E5D49">
      <w:pPr>
        <w:pStyle w:val="Epgrafe1"/>
        <w:jc w:val="center"/>
        <w:rPr>
          <w:rFonts w:ascii="Arial" w:hAnsi="Arial" w:cs="Arial"/>
        </w:rPr>
      </w:pPr>
      <w:r>
        <w:rPr>
          <w:rFonts w:ascii="Arial" w:hAnsi="Arial" w:cs="Arial"/>
        </w:rPr>
        <w:t>Modelo G</w:t>
      </w:r>
    </w:p>
    <w:p w:rsidR="00782C13" w:rsidRDefault="001C1012">
      <w:pPr>
        <w:jc w:val="center"/>
        <w:rPr>
          <w:rFonts w:ascii="Arial" w:hAnsi="Arial" w:cs="Arial"/>
          <w:b/>
        </w:rPr>
      </w:pPr>
      <w:r>
        <w:rPr>
          <w:rFonts w:ascii="Arial" w:hAnsi="Arial" w:cs="Arial"/>
          <w:b/>
        </w:rPr>
        <w:t>Traslado del Informe de</w:t>
      </w:r>
      <w:r w:rsidR="008E5D49">
        <w:rPr>
          <w:rFonts w:ascii="Arial" w:hAnsi="Arial" w:cs="Arial"/>
          <w:b/>
        </w:rPr>
        <w:t xml:space="preserve"> la</w:t>
      </w:r>
      <w:r w:rsidR="004704B4">
        <w:rPr>
          <w:rFonts w:ascii="Arial" w:hAnsi="Arial" w:cs="Arial"/>
          <w:b/>
        </w:rPr>
        <w:t xml:space="preserve"> Junta de evaluación a Jefatura de Estudios</w:t>
      </w:r>
    </w:p>
    <w:p w:rsidR="00782C13" w:rsidRDefault="008E5D49">
      <w:pPr>
        <w:jc w:val="center"/>
      </w:pPr>
      <w:r>
        <w:rPr>
          <w:rFonts w:ascii="Arial" w:hAnsi="Arial" w:cs="Arial"/>
          <w:b/>
        </w:rPr>
        <w:t>Curso 20_ _/20_ _</w:t>
      </w:r>
    </w:p>
    <w:p w:rsidR="00782C13" w:rsidRDefault="00782C13">
      <w:pPr>
        <w:jc w:val="center"/>
      </w:pPr>
    </w:p>
    <w:tbl>
      <w:tblPr>
        <w:tblW w:w="0" w:type="auto"/>
        <w:tblLayout w:type="fixed"/>
        <w:tblCellMar>
          <w:left w:w="70" w:type="dxa"/>
          <w:right w:w="70" w:type="dxa"/>
        </w:tblCellMar>
        <w:tblLook w:val="0000"/>
      </w:tblPr>
      <w:tblGrid>
        <w:gridCol w:w="5385"/>
        <w:gridCol w:w="4393"/>
      </w:tblGrid>
      <w:tr w:rsidR="00782C13">
        <w:tc>
          <w:tcPr>
            <w:tcW w:w="5385" w:type="dxa"/>
            <w:shd w:val="clear" w:color="auto" w:fill="auto"/>
          </w:tcPr>
          <w:p w:rsidR="00782C13" w:rsidRDefault="008E5D49">
            <w:pPr>
              <w:tabs>
                <w:tab w:val="left" w:pos="5265"/>
              </w:tabs>
              <w:rPr>
                <w:rFonts w:ascii="Arial" w:hAnsi="Arial" w:cs="Arial"/>
                <w:sz w:val="18"/>
                <w:szCs w:val="18"/>
              </w:rPr>
            </w:pPr>
            <w:r>
              <w:rPr>
                <w:rFonts w:ascii="Arial" w:hAnsi="Arial" w:cs="Arial"/>
                <w:sz w:val="18"/>
                <w:szCs w:val="18"/>
              </w:rPr>
              <w:t xml:space="preserve">Centro: </w:t>
            </w:r>
            <w:r>
              <w:rPr>
                <w:rFonts w:ascii="Times New Roman" w:hAnsi="Times New Roman" w:cs="Times New Roman"/>
                <w:sz w:val="18"/>
                <w:szCs w:val="18"/>
                <w:u w:val="dotted"/>
              </w:rPr>
              <w:tab/>
            </w:r>
          </w:p>
          <w:p w:rsidR="00782C13" w:rsidRDefault="00782C13">
            <w:pPr>
              <w:rPr>
                <w:rFonts w:ascii="Arial" w:hAnsi="Arial" w:cs="Arial"/>
                <w:sz w:val="18"/>
                <w:szCs w:val="18"/>
              </w:rPr>
            </w:pPr>
          </w:p>
          <w:p w:rsidR="00782C13" w:rsidRDefault="008E5D49">
            <w:pPr>
              <w:tabs>
                <w:tab w:val="left" w:pos="5265"/>
              </w:tabs>
              <w:rPr>
                <w:rFonts w:ascii="Arial" w:hAnsi="Arial" w:cs="Arial"/>
                <w:sz w:val="18"/>
                <w:szCs w:val="18"/>
              </w:rPr>
            </w:pPr>
            <w:r>
              <w:rPr>
                <w:rFonts w:ascii="Arial" w:hAnsi="Arial" w:cs="Arial"/>
                <w:sz w:val="18"/>
                <w:szCs w:val="18"/>
              </w:rPr>
              <w:t xml:space="preserve">Localidad: </w:t>
            </w:r>
            <w:r>
              <w:rPr>
                <w:rFonts w:ascii="Arial" w:hAnsi="Arial" w:cs="Arial"/>
                <w:sz w:val="18"/>
                <w:szCs w:val="18"/>
                <w:u w:val="dotted"/>
              </w:rPr>
              <w:tab/>
            </w:r>
          </w:p>
        </w:tc>
        <w:tc>
          <w:tcPr>
            <w:tcW w:w="4393" w:type="dxa"/>
            <w:shd w:val="clear" w:color="auto" w:fill="auto"/>
          </w:tcPr>
          <w:p w:rsidR="00782C13" w:rsidRDefault="008E5D49">
            <w:pPr>
              <w:tabs>
                <w:tab w:val="left" w:pos="9540"/>
              </w:tabs>
              <w:rPr>
                <w:rFonts w:ascii="Arial" w:hAnsi="Arial" w:cs="Arial"/>
                <w:sz w:val="18"/>
                <w:szCs w:val="18"/>
              </w:rPr>
            </w:pPr>
            <w:r>
              <w:rPr>
                <w:rFonts w:ascii="Arial" w:hAnsi="Arial" w:cs="Arial"/>
                <w:sz w:val="18"/>
                <w:szCs w:val="18"/>
              </w:rPr>
              <w:t xml:space="preserve">Teléfono: </w:t>
            </w:r>
            <w:r>
              <w:rPr>
                <w:rFonts w:ascii="Arial" w:hAnsi="Arial" w:cs="Arial"/>
                <w:sz w:val="18"/>
                <w:szCs w:val="18"/>
                <w:u w:val="dotted"/>
              </w:rPr>
              <w:tab/>
            </w:r>
          </w:p>
          <w:p w:rsidR="00782C13" w:rsidRDefault="00782C13">
            <w:pPr>
              <w:snapToGrid w:val="0"/>
              <w:rPr>
                <w:rFonts w:ascii="Arial" w:hAnsi="Arial" w:cs="Arial"/>
                <w:sz w:val="18"/>
                <w:szCs w:val="18"/>
              </w:rPr>
            </w:pPr>
          </w:p>
          <w:p w:rsidR="00782C13" w:rsidRDefault="008E5D49">
            <w:pPr>
              <w:tabs>
                <w:tab w:val="left" w:pos="9525"/>
              </w:tabs>
              <w:snapToGrid w:val="0"/>
            </w:pPr>
            <w:proofErr w:type="spellStart"/>
            <w:r>
              <w:rPr>
                <w:rFonts w:ascii="Arial" w:hAnsi="Arial" w:cs="Arial"/>
                <w:sz w:val="18"/>
                <w:szCs w:val="18"/>
              </w:rPr>
              <w:t>eMail</w:t>
            </w:r>
            <w:proofErr w:type="spellEnd"/>
            <w:r>
              <w:rPr>
                <w:rFonts w:ascii="Arial" w:hAnsi="Arial" w:cs="Arial"/>
                <w:sz w:val="18"/>
                <w:szCs w:val="18"/>
              </w:rPr>
              <w:t xml:space="preserve">: </w:t>
            </w:r>
            <w:r>
              <w:rPr>
                <w:rFonts w:ascii="Arial" w:hAnsi="Arial" w:cs="Arial"/>
                <w:sz w:val="18"/>
                <w:szCs w:val="18"/>
                <w:u w:val="dotted"/>
              </w:rPr>
              <w:tab/>
            </w:r>
          </w:p>
        </w:tc>
      </w:tr>
    </w:tbl>
    <w:p w:rsidR="00782C13" w:rsidRDefault="00782C13">
      <w:pPr>
        <w:spacing w:line="360" w:lineRule="auto"/>
        <w:jc w:val="both"/>
      </w:pPr>
    </w:p>
    <w:p w:rsidR="00782C13" w:rsidRDefault="008E5D49">
      <w:pPr>
        <w:tabs>
          <w:tab w:val="left" w:pos="9540"/>
        </w:tabs>
        <w:spacing w:line="360" w:lineRule="auto"/>
        <w:jc w:val="both"/>
        <w:rPr>
          <w:rFonts w:ascii="Arial" w:hAnsi="Arial" w:cs="Arial"/>
        </w:rPr>
      </w:pPr>
      <w:r>
        <w:rPr>
          <w:rFonts w:ascii="Arial" w:hAnsi="Arial" w:cs="Arial"/>
        </w:rPr>
        <w:t xml:space="preserve">De conformidad con </w:t>
      </w:r>
      <w:r w:rsidR="004704B4">
        <w:rPr>
          <w:rFonts w:ascii="Arial" w:hAnsi="Arial" w:cs="Arial"/>
        </w:rPr>
        <w:t>lo establecido en el artículo 57 de la Orden de 18 de julio de 2024</w:t>
      </w:r>
      <w:r>
        <w:rPr>
          <w:rFonts w:ascii="Arial" w:hAnsi="Arial" w:cs="Arial"/>
        </w:rPr>
        <w:t>, de la Conseje</w:t>
      </w:r>
      <w:r w:rsidR="00485706">
        <w:rPr>
          <w:rFonts w:ascii="Arial" w:hAnsi="Arial" w:cs="Arial"/>
        </w:rPr>
        <w:t>ría de Educación</w:t>
      </w:r>
      <w:r>
        <w:rPr>
          <w:rFonts w:ascii="Arial" w:hAnsi="Arial" w:cs="Arial"/>
        </w:rPr>
        <w:t xml:space="preserve">, por la que se regulan los procesos de evaluación en la Educación Secundaria Obligatoria y en el Bachillerato en la Comunidad Autónoma de la Región de Murcia, le remito el informe con la decisión adoptada por los componentes de la Junta de evaluación del grupo ……….............................., elaborado tras el estudio de la solicitud de revisión de la decisión de promoción/titulación para el/la alumno/a </w:t>
      </w:r>
      <w:r>
        <w:rPr>
          <w:rFonts w:ascii="Arial" w:hAnsi="Arial" w:cs="Arial"/>
          <w:u w:val="dotted"/>
        </w:rPr>
        <w:tab/>
      </w:r>
      <w:r>
        <w:rPr>
          <w:rFonts w:ascii="Arial" w:hAnsi="Arial" w:cs="Arial"/>
        </w:rPr>
        <w:t xml:space="preserve"> del curso</w:t>
      </w:r>
      <w:r w:rsidR="004704B4">
        <w:rPr>
          <w:rFonts w:ascii="Arial" w:hAnsi="Arial" w:cs="Arial"/>
        </w:rPr>
        <w:t xml:space="preserve"> …………………………………</w:t>
      </w:r>
      <w:r>
        <w:rPr>
          <w:rFonts w:ascii="Arial" w:hAnsi="Arial" w:cs="Arial"/>
        </w:rPr>
        <w:t xml:space="preserve"> que ha sido formulada por [  ] el interesado/a; [  ] sus padres; [  ] sus tutores legales.</w:t>
      </w:r>
    </w:p>
    <w:p w:rsidR="00782C13" w:rsidRDefault="00782C13">
      <w:pPr>
        <w:pStyle w:val="Sangra3detindependiente1"/>
        <w:ind w:left="0" w:firstLine="0"/>
        <w:rPr>
          <w:rFonts w:ascii="Arial" w:hAnsi="Arial" w:cs="Arial"/>
        </w:rPr>
      </w:pPr>
    </w:p>
    <w:p w:rsidR="00782C13" w:rsidRDefault="008E5D49">
      <w:pPr>
        <w:pStyle w:val="Sangra3detindependiente1"/>
        <w:ind w:left="0" w:firstLine="0"/>
        <w:jc w:val="center"/>
        <w:rPr>
          <w:rFonts w:ascii="Arial" w:hAnsi="Arial" w:cs="Arial"/>
        </w:rPr>
      </w:pPr>
      <w:proofErr w:type="gramStart"/>
      <w:r>
        <w:rPr>
          <w:rFonts w:ascii="Arial" w:hAnsi="Arial" w:cs="Arial"/>
        </w:rPr>
        <w:t>En .......................................</w:t>
      </w:r>
      <w:proofErr w:type="gramEnd"/>
      <w:r>
        <w:rPr>
          <w:rFonts w:ascii="Arial" w:hAnsi="Arial" w:cs="Arial"/>
        </w:rPr>
        <w:t xml:space="preserve">, a ........ </w:t>
      </w:r>
      <w:proofErr w:type="gramStart"/>
      <w:r>
        <w:rPr>
          <w:rFonts w:ascii="Arial" w:hAnsi="Arial" w:cs="Arial"/>
        </w:rPr>
        <w:t>de</w:t>
      </w:r>
      <w:proofErr w:type="gramEnd"/>
      <w:r>
        <w:rPr>
          <w:rFonts w:ascii="Arial" w:hAnsi="Arial" w:cs="Arial"/>
        </w:rPr>
        <w:t xml:space="preserve"> .................................... de 20......</w:t>
      </w:r>
    </w:p>
    <w:p w:rsidR="00782C13" w:rsidRDefault="00782C13">
      <w:pPr>
        <w:pStyle w:val="Sangra3detindependiente1"/>
        <w:ind w:left="0" w:firstLine="0"/>
        <w:rPr>
          <w:rFonts w:ascii="Arial" w:hAnsi="Arial" w:cs="Arial"/>
        </w:rPr>
      </w:pPr>
    </w:p>
    <w:p w:rsidR="00782C13" w:rsidRDefault="008E5D49">
      <w:pPr>
        <w:pStyle w:val="Sangra3detindependiente1"/>
        <w:ind w:left="0" w:firstLine="0"/>
        <w:jc w:val="center"/>
        <w:rPr>
          <w:rFonts w:ascii="Arial" w:hAnsi="Arial" w:cs="Arial"/>
          <w:u w:val="double"/>
        </w:rPr>
      </w:pPr>
      <w:r>
        <w:rPr>
          <w:rFonts w:ascii="Arial" w:hAnsi="Arial" w:cs="Arial"/>
        </w:rPr>
        <w:t>El tutor</w:t>
      </w:r>
    </w:p>
    <w:p w:rsidR="00782C13" w:rsidRDefault="00782C13">
      <w:pPr>
        <w:pStyle w:val="Sangra3detindependiente1"/>
        <w:ind w:left="0" w:firstLine="0"/>
        <w:rPr>
          <w:rFonts w:ascii="Arial" w:hAnsi="Arial" w:cs="Arial"/>
          <w:u w:val="double"/>
        </w:rPr>
      </w:pPr>
    </w:p>
    <w:p w:rsidR="00782C13" w:rsidRDefault="00782C13">
      <w:pPr>
        <w:pStyle w:val="Sangra3detindependiente1"/>
        <w:ind w:left="0" w:firstLine="0"/>
        <w:rPr>
          <w:rFonts w:ascii="Arial" w:hAnsi="Arial" w:cs="Arial"/>
          <w:u w:val="double"/>
        </w:rPr>
      </w:pPr>
    </w:p>
    <w:p w:rsidR="00782C13" w:rsidRDefault="008E5D49">
      <w:pPr>
        <w:pStyle w:val="Sangra3detindependiente1"/>
        <w:ind w:left="0" w:firstLine="0"/>
        <w:jc w:val="center"/>
        <w:rPr>
          <w:rFonts w:ascii="Arial" w:hAnsi="Arial" w:cs="Arial"/>
          <w:sz w:val="16"/>
        </w:rPr>
      </w:pPr>
      <w:r>
        <w:rPr>
          <w:rFonts w:ascii="Arial" w:hAnsi="Arial" w:cs="Arial"/>
        </w:rPr>
        <w:t>Fdo.: ................................................................</w:t>
      </w:r>
    </w:p>
    <w:p w:rsidR="00782C13" w:rsidRDefault="00782C13">
      <w:pPr>
        <w:pStyle w:val="Sangra3detindependiente1"/>
        <w:ind w:left="0" w:firstLine="0"/>
        <w:rPr>
          <w:rFonts w:ascii="Arial" w:hAnsi="Arial" w:cs="Arial"/>
          <w:sz w:val="16"/>
        </w:rPr>
      </w:pPr>
    </w:p>
    <w:p w:rsidR="00782C13" w:rsidRDefault="00782C13">
      <w:pPr>
        <w:pStyle w:val="Sangra3detindependiente1"/>
        <w:ind w:left="0" w:firstLine="0"/>
        <w:rPr>
          <w:rFonts w:ascii="Arial" w:hAnsi="Arial" w:cs="Arial"/>
          <w:sz w:val="16"/>
        </w:rPr>
      </w:pPr>
    </w:p>
    <w:p w:rsidR="00782C13" w:rsidRDefault="008E5D49">
      <w:pPr>
        <w:pStyle w:val="Cabecera"/>
        <w:rPr>
          <w:rFonts w:ascii="Arial" w:hAnsi="Arial" w:cs="Arial"/>
        </w:rPr>
      </w:pPr>
      <w:r>
        <w:rPr>
          <w:rFonts w:ascii="Arial" w:hAnsi="Arial" w:cs="Arial"/>
        </w:rPr>
        <w:t>Anexo</w:t>
      </w:r>
    </w:p>
    <w:p w:rsidR="00782C13" w:rsidRDefault="008E5D49">
      <w:pPr>
        <w:pStyle w:val="Numerados"/>
        <w:numPr>
          <w:ilvl w:val="0"/>
          <w:numId w:val="3"/>
        </w:numPr>
        <w:spacing w:before="0" w:after="0" w:line="360" w:lineRule="auto"/>
        <w:rPr>
          <w:rFonts w:ascii="Arial" w:hAnsi="Arial" w:cs="Arial"/>
        </w:rPr>
      </w:pPr>
      <w:r>
        <w:rPr>
          <w:rFonts w:ascii="Arial" w:hAnsi="Arial" w:cs="Arial"/>
        </w:rPr>
        <w:t>Copia del informe de la Junta de evaluación (modelo F) y los anexos que lo acompañan.</w:t>
      </w:r>
    </w:p>
    <w:p w:rsidR="00782C13" w:rsidRDefault="00782C13">
      <w:pPr>
        <w:jc w:val="both"/>
        <w:rPr>
          <w:rFonts w:ascii="Arial" w:hAnsi="Arial" w:cs="Arial"/>
        </w:rPr>
      </w:pPr>
    </w:p>
    <w:p w:rsidR="00782C13" w:rsidRDefault="00782C13">
      <w:pPr>
        <w:jc w:val="both"/>
        <w:rPr>
          <w:rFonts w:ascii="Arial" w:hAnsi="Arial" w:cs="Arial"/>
        </w:rPr>
      </w:pPr>
    </w:p>
    <w:p w:rsidR="00782C13" w:rsidRDefault="00782C13">
      <w:pPr>
        <w:jc w:val="both"/>
        <w:rPr>
          <w:rFonts w:ascii="Arial" w:hAnsi="Arial" w:cs="Arial"/>
        </w:rPr>
      </w:pPr>
    </w:p>
    <w:p w:rsidR="00782C13" w:rsidRDefault="00782C13">
      <w:pPr>
        <w:jc w:val="both"/>
        <w:rPr>
          <w:rFonts w:ascii="Arial" w:hAnsi="Arial" w:cs="Arial"/>
        </w:rPr>
      </w:pPr>
    </w:p>
    <w:p w:rsidR="008E5D49" w:rsidRDefault="004704B4" w:rsidP="004704B4">
      <w:r>
        <w:rPr>
          <w:rFonts w:ascii="Arial" w:hAnsi="Arial" w:cs="Arial"/>
        </w:rPr>
        <w:t>Sr. Jefe de Estudios del</w:t>
      </w:r>
      <w:r w:rsidR="008E5D49">
        <w:rPr>
          <w:rFonts w:ascii="Arial" w:hAnsi="Arial" w:cs="Arial"/>
        </w:rPr>
        <w:t>.........................................................................................................</w:t>
      </w:r>
    </w:p>
    <w:sectPr w:rsidR="008E5D49" w:rsidSect="00795546">
      <w:headerReference w:type="default" r:id="rId7"/>
      <w:footerReference w:type="default" r:id="rId8"/>
      <w:headerReference w:type="first" r:id="rId9"/>
      <w:footerReference w:type="first" r:id="rId10"/>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148" w:rsidRDefault="00066148">
      <w:r>
        <w:separator/>
      </w:r>
    </w:p>
  </w:endnote>
  <w:endnote w:type="continuationSeparator" w:id="0">
    <w:p w:rsidR="00066148" w:rsidRDefault="0006614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sGotT">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C13" w:rsidRDefault="00881216">
    <w:pPr>
      <w:pStyle w:val="Piedepgina"/>
      <w:ind w:right="360"/>
    </w:pPr>
    <w:r>
      <w:rPr>
        <w:noProof/>
        <w:lang w:eastAsia="es-ES"/>
      </w:rPr>
      <w:pict>
        <v:rect id="Rectangle 1" o:spid="_x0000_s6145" style="position:absolute;margin-left:0;margin-top:.05pt;width:6.95pt;height:1.6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" strokeweight=".26mm">
          <v:stroke endcap="square"/>
          <w10:wrap type="square" side="largest"/>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C13" w:rsidRDefault="00782C13">
    <w:pPr>
      <w:jc w:val="center"/>
      <w:rPr>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148" w:rsidRDefault="00066148">
      <w:r>
        <w:separator/>
      </w:r>
    </w:p>
  </w:footnote>
  <w:footnote w:type="continuationSeparator" w:id="0">
    <w:p w:rsidR="00066148" w:rsidRDefault="000661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697" w:type="dxa"/>
      <w:tblLayout w:type="fixed"/>
      <w:tblLook w:val="04A0"/>
    </w:tblPr>
    <w:tblGrid>
      <w:gridCol w:w="1025"/>
      <w:gridCol w:w="5150"/>
      <w:gridCol w:w="3049"/>
      <w:gridCol w:w="1473"/>
    </w:tblGrid>
    <w:tr w:rsidR="00795546" w:rsidTr="000901AA">
      <w:trPr>
        <w:cantSplit/>
        <w:trHeight w:val="303"/>
      </w:trPr>
      <w:tc>
        <w:tcPr>
          <w:tcW w:w="1025" w:type="dxa"/>
          <w:vMerge w:val="restart"/>
        </w:tcPr>
        <w:p w:rsidR="00795546" w:rsidRDefault="00795546" w:rsidP="000901AA">
          <w:pPr>
            <w:ind w:left="-70"/>
            <w:jc w:val="center"/>
            <w:rPr>
              <w:rFonts w:ascii="Arial" w:hAnsi="Arial" w:cs="Arial"/>
              <w:lang w:val="es-ES_tradnl"/>
            </w:rPr>
          </w:pPr>
          <w:r>
            <w:rPr>
              <w:rFonts w:ascii="Times New Roman" w:hAnsi="Times New Roman" w:cs="Times New Roman"/>
              <w:noProof/>
              <w:szCs w:val="20"/>
              <w:lang w:eastAsia="es-ES"/>
            </w:rPr>
            <w:drawing>
              <wp:anchor distT="0" distB="0" distL="114300" distR="114300" simplePos="0" relativeHeight="251659776" behindDoc="0" locked="0" layoutInCell="1" allowOverlap="1">
                <wp:simplePos x="0" y="0"/>
                <wp:positionH relativeFrom="column">
                  <wp:posOffset>-48260</wp:posOffset>
                </wp:positionH>
                <wp:positionV relativeFrom="paragraph">
                  <wp:posOffset>1270</wp:posOffset>
                </wp:positionV>
                <wp:extent cx="695325" cy="695325"/>
                <wp:effectExtent l="19050" t="0" r="9525" b="0"/>
                <wp:wrapNone/>
                <wp:docPr id="8" name="Imagen 2" descr="escudo_IES_espinosa_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IES_espinosa_transparente"/>
                        <pic:cNvPicPr>
                          <a:picLocks noChangeAspect="1" noChangeArrowheads="1"/>
                        </pic:cNvPicPr>
                      </pic:nvPicPr>
                      <pic:blipFill>
                        <a:blip r:embed="rId1"/>
                        <a:srcRect/>
                        <a:stretch>
                          <a:fillRect/>
                        </a:stretch>
                      </pic:blipFill>
                      <pic:spPr bwMode="auto">
                        <a:xfrm>
                          <a:off x="0" y="0"/>
                          <a:ext cx="695325" cy="695325"/>
                        </a:xfrm>
                        <a:prstGeom prst="rect">
                          <a:avLst/>
                        </a:prstGeom>
                        <a:noFill/>
                      </pic:spPr>
                    </pic:pic>
                  </a:graphicData>
                </a:graphic>
              </wp:anchor>
            </w:drawing>
          </w:r>
        </w:p>
        <w:p w:rsidR="00795546" w:rsidRDefault="00795546" w:rsidP="000901AA">
          <w:pPr>
            <w:widowControl w:val="0"/>
            <w:ind w:left="-70"/>
            <w:jc w:val="center"/>
            <w:rPr>
              <w:rFonts w:ascii="Tahoma" w:hAnsi="Tahoma" w:cs="Tahoma"/>
              <w:lang w:val="es-ES_tradnl"/>
            </w:rPr>
          </w:pPr>
        </w:p>
      </w:tc>
      <w:tc>
        <w:tcPr>
          <w:tcW w:w="5150" w:type="dxa"/>
          <w:vMerge w:val="restart"/>
          <w:tcBorders>
            <w:top w:val="nil"/>
            <w:left w:val="nil"/>
            <w:bottom w:val="nil"/>
            <w:right w:val="single" w:sz="4" w:space="0" w:color="auto"/>
          </w:tcBorders>
        </w:tcPr>
        <w:p w:rsidR="00795546" w:rsidRDefault="00795546" w:rsidP="000901AA">
          <w:pPr>
            <w:ind w:left="-70"/>
            <w:rPr>
              <w:rFonts w:ascii="Arial" w:hAnsi="Arial" w:cs="Arial"/>
              <w:b/>
              <w:color w:val="333333"/>
              <w:sz w:val="18"/>
              <w:szCs w:val="18"/>
              <w:lang w:val="es-ES_tradnl"/>
            </w:rPr>
          </w:pPr>
        </w:p>
        <w:p w:rsidR="00795546" w:rsidRDefault="00795546" w:rsidP="000901AA">
          <w:pPr>
            <w:ind w:left="63"/>
            <w:rPr>
              <w:rFonts w:ascii="Calibri" w:hAnsi="Calibri" w:cs="Calibri"/>
              <w:b/>
              <w:color w:val="333333"/>
              <w:sz w:val="18"/>
              <w:szCs w:val="18"/>
            </w:rPr>
          </w:pPr>
          <w:r>
            <w:rPr>
              <w:rFonts w:ascii="Calibri" w:hAnsi="Calibri" w:cs="Calibri"/>
              <w:b/>
              <w:color w:val="333333"/>
              <w:sz w:val="18"/>
              <w:szCs w:val="18"/>
            </w:rPr>
            <w:t xml:space="preserve"> IES MIGUEL ESPINOSA</w:t>
          </w:r>
        </w:p>
        <w:p w:rsidR="00795546" w:rsidRDefault="00795546" w:rsidP="000901AA">
          <w:pPr>
            <w:ind w:left="63"/>
            <w:rPr>
              <w:rFonts w:ascii="Calibri" w:hAnsi="Calibri" w:cs="Calibri"/>
              <w:b/>
              <w:color w:val="333333"/>
              <w:sz w:val="18"/>
              <w:szCs w:val="18"/>
            </w:rPr>
          </w:pPr>
          <w:r>
            <w:rPr>
              <w:rFonts w:ascii="Calibri" w:hAnsi="Calibri" w:cs="Calibri"/>
              <w:b/>
              <w:color w:val="333333"/>
              <w:sz w:val="18"/>
              <w:szCs w:val="18"/>
            </w:rPr>
            <w:t xml:space="preserve"> Región  de Murcia</w:t>
          </w:r>
        </w:p>
        <w:p w:rsidR="00795546" w:rsidRDefault="00795546" w:rsidP="000901AA">
          <w:pPr>
            <w:ind w:left="63"/>
            <w:rPr>
              <w:rFonts w:ascii="Calibri" w:hAnsi="Calibri" w:cs="Calibri"/>
              <w:color w:val="333333"/>
              <w:sz w:val="18"/>
              <w:szCs w:val="18"/>
              <w:lang w:val="en-US"/>
            </w:rPr>
          </w:pPr>
          <w:r w:rsidRPr="007361BE">
            <w:rPr>
              <w:rFonts w:ascii="Calibri" w:hAnsi="Calibri" w:cs="Calibri"/>
              <w:color w:val="333333"/>
              <w:sz w:val="18"/>
              <w:szCs w:val="18"/>
            </w:rPr>
            <w:t xml:space="preserve"> </w:t>
          </w:r>
          <w:r>
            <w:rPr>
              <w:rFonts w:ascii="Calibri" w:hAnsi="Calibri" w:cs="Calibri"/>
              <w:color w:val="333333"/>
              <w:sz w:val="18"/>
              <w:szCs w:val="18"/>
              <w:lang w:val="en-US"/>
            </w:rPr>
            <w:t>C/ Rey Don Pedro I, 8</w:t>
          </w:r>
        </w:p>
        <w:p w:rsidR="00795546" w:rsidRDefault="00795546" w:rsidP="000901AA">
          <w:pPr>
            <w:ind w:left="63"/>
            <w:rPr>
              <w:rFonts w:ascii="Calibri" w:hAnsi="Calibri" w:cs="Calibri"/>
              <w:color w:val="333333"/>
              <w:sz w:val="18"/>
              <w:szCs w:val="18"/>
              <w:lang w:val="en-US"/>
            </w:rPr>
          </w:pPr>
          <w:r>
            <w:rPr>
              <w:rFonts w:ascii="Calibri" w:hAnsi="Calibri" w:cs="Calibri"/>
              <w:color w:val="333333"/>
              <w:sz w:val="18"/>
              <w:szCs w:val="18"/>
              <w:lang w:val="en-US"/>
            </w:rPr>
            <w:t xml:space="preserve"> 30009 Murcia</w:t>
          </w:r>
        </w:p>
        <w:p w:rsidR="00795546" w:rsidRDefault="00795546" w:rsidP="000901AA">
          <w:pPr>
            <w:pStyle w:val="Encabezado"/>
            <w:rPr>
              <w:rFonts w:ascii="Tahoma" w:hAnsi="Tahoma" w:cs="Tahoma"/>
              <w:sz w:val="18"/>
              <w:szCs w:val="18"/>
              <w:lang w:val="en-US"/>
            </w:rPr>
          </w:pPr>
        </w:p>
      </w:tc>
      <w:tc>
        <w:tcPr>
          <w:tcW w:w="3049" w:type="dxa"/>
          <w:tcBorders>
            <w:top w:val="single" w:sz="4" w:space="0" w:color="auto"/>
            <w:left w:val="single" w:sz="4" w:space="0" w:color="auto"/>
            <w:bottom w:val="single" w:sz="4" w:space="0" w:color="auto"/>
            <w:right w:val="single" w:sz="4" w:space="0" w:color="auto"/>
          </w:tcBorders>
          <w:shd w:val="clear" w:color="auto" w:fill="FF9900"/>
          <w:vAlign w:val="center"/>
          <w:hideMark/>
        </w:tcPr>
        <w:p w:rsidR="00795546" w:rsidRDefault="00DA55A8" w:rsidP="000901AA">
          <w:pPr>
            <w:pStyle w:val="Encabezado"/>
            <w:jc w:val="center"/>
            <w:rPr>
              <w:rFonts w:ascii="Calibri" w:hAnsi="Calibri" w:cs="Calibri"/>
              <w:color w:val="FFFFFF"/>
              <w:sz w:val="20"/>
              <w:lang w:val="es-ES_tradnl"/>
            </w:rPr>
          </w:pPr>
          <w:r>
            <w:rPr>
              <w:rFonts w:ascii="Calibri" w:hAnsi="Calibri" w:cs="Calibri"/>
              <w:b/>
              <w:bCs/>
              <w:smallCaps/>
              <w:noProof/>
              <w:color w:val="FFFFFF"/>
              <w:sz w:val="20"/>
            </w:rPr>
            <w:t>PC03.D27</w:t>
          </w:r>
          <w:bookmarkStart w:id="0" w:name="_GoBack"/>
          <w:bookmarkEnd w:id="0"/>
        </w:p>
      </w:tc>
      <w:tc>
        <w:tcPr>
          <w:tcW w:w="1473" w:type="dxa"/>
          <w:vMerge w:val="restart"/>
          <w:tcBorders>
            <w:top w:val="nil"/>
            <w:left w:val="single" w:sz="4" w:space="0" w:color="auto"/>
            <w:bottom w:val="nil"/>
            <w:right w:val="nil"/>
          </w:tcBorders>
          <w:shd w:val="clear" w:color="auto" w:fill="FFFFFF"/>
          <w:vAlign w:val="center"/>
        </w:tcPr>
        <w:p w:rsidR="00795546" w:rsidRDefault="00795546" w:rsidP="000901AA">
          <w:pPr>
            <w:pStyle w:val="Encabezado"/>
            <w:jc w:val="center"/>
            <w:rPr>
              <w:rFonts w:ascii="Tahoma" w:hAnsi="Tahoma" w:cs="Tahoma"/>
              <w:b/>
              <w:bCs/>
              <w:sz w:val="20"/>
              <w:lang w:val="es-ES_tradnl"/>
            </w:rPr>
          </w:pPr>
        </w:p>
      </w:tc>
    </w:tr>
    <w:tr w:rsidR="00795546" w:rsidTr="000901AA">
      <w:trPr>
        <w:cantSplit/>
        <w:trHeight w:val="809"/>
      </w:trPr>
      <w:tc>
        <w:tcPr>
          <w:tcW w:w="1025" w:type="dxa"/>
          <w:vMerge/>
          <w:vAlign w:val="center"/>
          <w:hideMark/>
        </w:tcPr>
        <w:p w:rsidR="00795546" w:rsidRDefault="00795546" w:rsidP="000901AA">
          <w:pPr>
            <w:suppressAutoHyphens w:val="0"/>
            <w:rPr>
              <w:rFonts w:ascii="Tahoma" w:hAnsi="Tahoma" w:cs="Tahoma"/>
              <w:lang w:val="es-ES_tradnl"/>
            </w:rPr>
          </w:pPr>
        </w:p>
      </w:tc>
      <w:tc>
        <w:tcPr>
          <w:tcW w:w="5150" w:type="dxa"/>
          <w:vMerge/>
          <w:tcBorders>
            <w:top w:val="nil"/>
            <w:left w:val="nil"/>
            <w:bottom w:val="nil"/>
            <w:right w:val="single" w:sz="4" w:space="0" w:color="auto"/>
          </w:tcBorders>
          <w:vAlign w:val="center"/>
          <w:hideMark/>
        </w:tcPr>
        <w:p w:rsidR="00795546" w:rsidRDefault="00795546" w:rsidP="000901AA">
          <w:pPr>
            <w:suppressAutoHyphens w:val="0"/>
            <w:rPr>
              <w:rFonts w:ascii="Tahoma" w:hAnsi="Tahoma" w:cs="Tahoma"/>
              <w:sz w:val="18"/>
              <w:szCs w:val="18"/>
              <w:lang w:val="en-US"/>
            </w:rPr>
          </w:pPr>
        </w:p>
      </w:tc>
      <w:tc>
        <w:tcPr>
          <w:tcW w:w="3049" w:type="dxa"/>
          <w:tcBorders>
            <w:top w:val="single" w:sz="4" w:space="0" w:color="auto"/>
            <w:left w:val="single" w:sz="4" w:space="0" w:color="auto"/>
            <w:bottom w:val="nil"/>
            <w:right w:val="single" w:sz="4" w:space="0" w:color="auto"/>
          </w:tcBorders>
          <w:vAlign w:val="center"/>
          <w:hideMark/>
        </w:tcPr>
        <w:p w:rsidR="00795546" w:rsidRPr="00DA55A8" w:rsidRDefault="004704B4" w:rsidP="004704B4">
          <w:pPr>
            <w:widowControl w:val="0"/>
            <w:autoSpaceDE w:val="0"/>
            <w:autoSpaceDN w:val="0"/>
            <w:adjustRightInd w:val="0"/>
            <w:jc w:val="center"/>
            <w:rPr>
              <w:rFonts w:ascii="Calibri" w:hAnsi="Calibri" w:cs="Calibri"/>
              <w:b/>
              <w:bCs/>
              <w:smallCaps/>
              <w:noProof/>
              <w:color w:val="000000"/>
              <w:sz w:val="18"/>
              <w:szCs w:val="18"/>
              <w:lang w:val="es-ES_tradnl"/>
            </w:rPr>
          </w:pPr>
          <w:r w:rsidRPr="00DA55A8">
            <w:rPr>
              <w:rFonts w:ascii="Calibri" w:hAnsi="Calibri" w:cs="Calibri"/>
              <w:b/>
              <w:bCs/>
              <w:smallCaps/>
              <w:noProof/>
              <w:color w:val="000000"/>
              <w:sz w:val="18"/>
              <w:szCs w:val="18"/>
            </w:rPr>
            <w:t>MODELO G TRASLADO DEL INFOR</w:t>
          </w:r>
          <w:r>
            <w:rPr>
              <w:rFonts w:ascii="Calibri" w:hAnsi="Calibri" w:cs="Calibri"/>
              <w:b/>
              <w:bCs/>
              <w:smallCaps/>
              <w:noProof/>
              <w:color w:val="000000"/>
              <w:sz w:val="18"/>
              <w:szCs w:val="18"/>
            </w:rPr>
            <w:t>ME DE LA JUNTA DE EVALUACIÓN A JEFATURA DE ESTUDIOS</w:t>
          </w:r>
        </w:p>
      </w:tc>
      <w:tc>
        <w:tcPr>
          <w:tcW w:w="1473" w:type="dxa"/>
          <w:vMerge/>
          <w:tcBorders>
            <w:top w:val="nil"/>
            <w:left w:val="single" w:sz="4" w:space="0" w:color="auto"/>
            <w:bottom w:val="nil"/>
            <w:right w:val="nil"/>
          </w:tcBorders>
          <w:vAlign w:val="center"/>
          <w:hideMark/>
        </w:tcPr>
        <w:p w:rsidR="00795546" w:rsidRDefault="00795546" w:rsidP="000901AA">
          <w:pPr>
            <w:suppressAutoHyphens w:val="0"/>
            <w:rPr>
              <w:rFonts w:ascii="Tahoma" w:hAnsi="Tahoma" w:cs="Tahoma"/>
              <w:b/>
              <w:bCs/>
              <w:sz w:val="20"/>
              <w:lang w:val="es-ES_tradnl"/>
            </w:rPr>
          </w:pPr>
        </w:p>
      </w:tc>
    </w:tr>
    <w:tr w:rsidR="00795546" w:rsidTr="000901AA">
      <w:trPr>
        <w:cantSplit/>
        <w:trHeight w:val="465"/>
      </w:trPr>
      <w:tc>
        <w:tcPr>
          <w:tcW w:w="1025" w:type="dxa"/>
          <w:vMerge/>
          <w:vAlign w:val="center"/>
          <w:hideMark/>
        </w:tcPr>
        <w:p w:rsidR="00795546" w:rsidRDefault="00795546" w:rsidP="000901AA">
          <w:pPr>
            <w:suppressAutoHyphens w:val="0"/>
            <w:rPr>
              <w:rFonts w:ascii="Tahoma" w:hAnsi="Tahoma" w:cs="Tahoma"/>
              <w:lang w:val="es-ES_tradnl"/>
            </w:rPr>
          </w:pPr>
        </w:p>
      </w:tc>
      <w:tc>
        <w:tcPr>
          <w:tcW w:w="5150" w:type="dxa"/>
          <w:vMerge/>
          <w:tcBorders>
            <w:top w:val="nil"/>
            <w:left w:val="nil"/>
            <w:bottom w:val="nil"/>
            <w:right w:val="single" w:sz="4" w:space="0" w:color="auto"/>
          </w:tcBorders>
          <w:vAlign w:val="center"/>
          <w:hideMark/>
        </w:tcPr>
        <w:p w:rsidR="00795546" w:rsidRPr="007361BE" w:rsidRDefault="00795546" w:rsidP="000901AA">
          <w:pPr>
            <w:suppressAutoHyphens w:val="0"/>
            <w:rPr>
              <w:rFonts w:ascii="Tahoma" w:hAnsi="Tahoma" w:cs="Tahoma"/>
              <w:sz w:val="18"/>
              <w:szCs w:val="18"/>
            </w:rPr>
          </w:pPr>
        </w:p>
      </w:tc>
      <w:tc>
        <w:tcPr>
          <w:tcW w:w="3049" w:type="dxa"/>
          <w:tcBorders>
            <w:top w:val="nil"/>
            <w:left w:val="single" w:sz="4" w:space="0" w:color="auto"/>
            <w:bottom w:val="single" w:sz="4" w:space="0" w:color="auto"/>
            <w:right w:val="single" w:sz="4" w:space="0" w:color="auto"/>
          </w:tcBorders>
          <w:vAlign w:val="center"/>
          <w:hideMark/>
        </w:tcPr>
        <w:p w:rsidR="00795546" w:rsidRDefault="00795546" w:rsidP="000901AA">
          <w:pPr>
            <w:widowControl w:val="0"/>
            <w:autoSpaceDE w:val="0"/>
            <w:autoSpaceDN w:val="0"/>
            <w:adjustRightInd w:val="0"/>
            <w:jc w:val="center"/>
            <w:rPr>
              <w:rFonts w:ascii="Calibri" w:hAnsi="Calibri" w:cs="Calibri"/>
              <w:b/>
              <w:bCs/>
              <w:smallCaps/>
              <w:noProof/>
              <w:sz w:val="20"/>
              <w:lang w:val="es-ES_tradnl"/>
            </w:rPr>
          </w:pPr>
          <w:r>
            <w:rPr>
              <w:rFonts w:ascii="Calibri" w:hAnsi="Calibri" w:cs="Calibri"/>
              <w:b/>
              <w:bCs/>
              <w:smallCaps/>
              <w:noProof/>
              <w:sz w:val="20"/>
            </w:rPr>
            <w:t xml:space="preserve">Revisión </w:t>
          </w:r>
        </w:p>
      </w:tc>
      <w:tc>
        <w:tcPr>
          <w:tcW w:w="1473" w:type="dxa"/>
          <w:vMerge/>
          <w:tcBorders>
            <w:top w:val="nil"/>
            <w:left w:val="single" w:sz="4" w:space="0" w:color="auto"/>
            <w:bottom w:val="nil"/>
            <w:right w:val="nil"/>
          </w:tcBorders>
          <w:vAlign w:val="center"/>
          <w:hideMark/>
        </w:tcPr>
        <w:p w:rsidR="00795546" w:rsidRDefault="00795546" w:rsidP="000901AA">
          <w:pPr>
            <w:suppressAutoHyphens w:val="0"/>
            <w:rPr>
              <w:rFonts w:ascii="Tahoma" w:hAnsi="Tahoma" w:cs="Tahoma"/>
              <w:b/>
              <w:bCs/>
              <w:sz w:val="20"/>
              <w:lang w:val="es-ES_tradnl"/>
            </w:rPr>
          </w:pPr>
        </w:p>
      </w:tc>
    </w:tr>
  </w:tbl>
  <w:p w:rsidR="00782C13" w:rsidRDefault="00782C13">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55" w:type="dxa"/>
      <w:tblLayout w:type="fixed"/>
      <w:tblCellMar>
        <w:top w:w="55" w:type="dxa"/>
        <w:left w:w="55" w:type="dxa"/>
        <w:bottom w:w="55" w:type="dxa"/>
        <w:right w:w="55" w:type="dxa"/>
      </w:tblCellMar>
      <w:tblLook w:val="0000"/>
    </w:tblPr>
    <w:tblGrid>
      <w:gridCol w:w="2715"/>
      <w:gridCol w:w="6930"/>
    </w:tblGrid>
    <w:tr w:rsidR="00782C13">
      <w:tc>
        <w:tcPr>
          <w:tcW w:w="2715" w:type="dxa"/>
          <w:shd w:val="clear" w:color="auto" w:fill="auto"/>
        </w:tcPr>
        <w:p w:rsidR="00782C13" w:rsidRDefault="00782C13">
          <w:pPr>
            <w:pStyle w:val="Contenidodelatabla"/>
            <w:snapToGrid w:val="0"/>
          </w:pPr>
        </w:p>
      </w:tc>
      <w:tc>
        <w:tcPr>
          <w:tcW w:w="6930" w:type="dxa"/>
          <w:shd w:val="clear" w:color="auto" w:fill="auto"/>
        </w:tcPr>
        <w:p w:rsidR="00782C13" w:rsidRDefault="00782C13">
          <w:pPr>
            <w:pStyle w:val="Contenidodelatabla"/>
            <w:ind w:left="283"/>
            <w:jc w:val="center"/>
          </w:pPr>
        </w:p>
      </w:tc>
    </w:tr>
  </w:tbl>
  <w:p w:rsidR="00782C13" w:rsidRDefault="00782C1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Wingdings" w:hAnsi="Wingdings" w:cs="Wingdings" w:hint="default"/>
        <w:sz w:val="16"/>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hyphenationZone w:val="425"/>
  <w:defaultTableStyle w:val="Normal"/>
  <w:drawingGridHorizontalSpacing w:val="120"/>
  <w:drawingGridVerticalSpacing w:val="0"/>
  <w:displayHorizontalDrawingGridEvery w:val="0"/>
  <w:displayVerticalDrawingGridEvery w:val="0"/>
  <w:noPunctuationKerning/>
  <w:characterSpacingControl w:val="doNotCompress"/>
  <w:hdrShapeDefaults>
    <o:shapedefaults v:ext="edit" spidmax="6146"/>
    <o:shapelayout v:ext="edit">
      <o:idmap v:ext="edit" data="6"/>
    </o:shapelayout>
  </w:hdrShapeDefaults>
  <w:footnotePr>
    <w:footnote w:id="-1"/>
    <w:footnote w:id="0"/>
  </w:footnotePr>
  <w:endnotePr>
    <w:endnote w:id="-1"/>
    <w:endnote w:id="0"/>
  </w:endnotePr>
  <w:compat>
    <w:doNotUseHTMLParagraphAutoSpacing/>
  </w:compat>
  <w:rsids>
    <w:rsidRoot w:val="009E444A"/>
    <w:rsid w:val="00066148"/>
    <w:rsid w:val="001C1012"/>
    <w:rsid w:val="004704B4"/>
    <w:rsid w:val="00485706"/>
    <w:rsid w:val="005266A0"/>
    <w:rsid w:val="00782C13"/>
    <w:rsid w:val="00795546"/>
    <w:rsid w:val="008416F8"/>
    <w:rsid w:val="00881216"/>
    <w:rsid w:val="008E5D49"/>
    <w:rsid w:val="009E444A"/>
    <w:rsid w:val="00B36FB0"/>
    <w:rsid w:val="00DA55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FB0"/>
    <w:pPr>
      <w:suppressAutoHyphens/>
    </w:pPr>
    <w:rPr>
      <w:rFonts w:ascii="NewsGotT" w:hAnsi="NewsGotT" w:cs="NewsGotT"/>
      <w:sz w:val="24"/>
      <w:szCs w:val="24"/>
      <w:lang w:eastAsia="zh-CN"/>
    </w:rPr>
  </w:style>
  <w:style w:type="paragraph" w:styleId="Ttulo1">
    <w:name w:val="heading 1"/>
    <w:basedOn w:val="Normal"/>
    <w:next w:val="Normal"/>
    <w:qFormat/>
    <w:rsid w:val="00B36FB0"/>
    <w:pPr>
      <w:keepNext/>
      <w:numPr>
        <w:numId w:val="2"/>
      </w:numPr>
      <w:tabs>
        <w:tab w:val="right" w:pos="9540"/>
      </w:tabs>
      <w:spacing w:before="120" w:after="120"/>
      <w:jc w:val="both"/>
      <w:outlineLvl w:val="0"/>
    </w:pPr>
    <w:rPr>
      <w:rFonts w:ascii="Arial" w:hAnsi="Arial" w:cs="Arial"/>
      <w:b/>
    </w:rPr>
  </w:style>
  <w:style w:type="paragraph" w:styleId="Ttulo2">
    <w:name w:val="heading 2"/>
    <w:basedOn w:val="Normal"/>
    <w:next w:val="Normal"/>
    <w:qFormat/>
    <w:rsid w:val="00B36FB0"/>
    <w:pPr>
      <w:keepNext/>
      <w:numPr>
        <w:ilvl w:val="1"/>
        <w:numId w:val="2"/>
      </w:numPr>
      <w:tabs>
        <w:tab w:val="right" w:pos="9540"/>
      </w:tabs>
      <w:jc w:val="right"/>
      <w:outlineLvl w:val="1"/>
    </w:pPr>
    <w:rPr>
      <w:rFonts w:ascii="Arial" w:hAnsi="Arial" w:cs="Arial"/>
      <w:b/>
      <w:i/>
    </w:rPr>
  </w:style>
  <w:style w:type="paragraph" w:styleId="Ttulo3">
    <w:name w:val="heading 3"/>
    <w:basedOn w:val="Normal"/>
    <w:next w:val="Normal"/>
    <w:qFormat/>
    <w:rsid w:val="00B36FB0"/>
    <w:pPr>
      <w:keepNext/>
      <w:numPr>
        <w:ilvl w:val="2"/>
        <w:numId w:val="2"/>
      </w:numPr>
      <w:jc w:val="center"/>
      <w:outlineLvl w:val="2"/>
    </w:pPr>
    <w:rPr>
      <w:rFonts w:ascii="Arial" w:hAnsi="Arial" w:cs="Arial"/>
      <w:b/>
      <w:sz w:val="20"/>
    </w:rPr>
  </w:style>
  <w:style w:type="paragraph" w:styleId="Ttulo4">
    <w:name w:val="heading 4"/>
    <w:basedOn w:val="Normal"/>
    <w:next w:val="Normal"/>
    <w:qFormat/>
    <w:rsid w:val="00B36FB0"/>
    <w:pPr>
      <w:keepNext/>
      <w:numPr>
        <w:ilvl w:val="3"/>
        <w:numId w:val="2"/>
      </w:numPr>
      <w:jc w:val="center"/>
      <w:outlineLvl w:val="3"/>
    </w:pPr>
    <w:rPr>
      <w:b/>
    </w:rPr>
  </w:style>
  <w:style w:type="paragraph" w:styleId="Ttulo5">
    <w:name w:val="heading 5"/>
    <w:basedOn w:val="Normal"/>
    <w:next w:val="Normal"/>
    <w:qFormat/>
    <w:rsid w:val="00B36FB0"/>
    <w:pPr>
      <w:keepNext/>
      <w:numPr>
        <w:ilvl w:val="4"/>
        <w:numId w:val="2"/>
      </w:numPr>
      <w:jc w:val="center"/>
      <w:outlineLvl w:val="4"/>
    </w:pPr>
    <w:rPr>
      <w:b/>
      <w:sz w:val="18"/>
    </w:rPr>
  </w:style>
  <w:style w:type="paragraph" w:styleId="Ttulo6">
    <w:name w:val="heading 6"/>
    <w:basedOn w:val="Normal"/>
    <w:next w:val="Normal"/>
    <w:qFormat/>
    <w:rsid w:val="00B36FB0"/>
    <w:pPr>
      <w:keepNext/>
      <w:numPr>
        <w:ilvl w:val="5"/>
        <w:numId w:val="2"/>
      </w:numPr>
      <w:jc w:val="both"/>
      <w:outlineLvl w:val="5"/>
    </w:pPr>
    <w:rPr>
      <w:rFonts w:ascii="Arial" w:hAnsi="Arial" w:cs="Arial"/>
      <w:b/>
      <w:sz w:val="18"/>
    </w:rPr>
  </w:style>
  <w:style w:type="paragraph" w:styleId="Ttulo7">
    <w:name w:val="heading 7"/>
    <w:basedOn w:val="Normal"/>
    <w:next w:val="Normal"/>
    <w:qFormat/>
    <w:rsid w:val="00B36FB0"/>
    <w:pPr>
      <w:keepNext/>
      <w:numPr>
        <w:ilvl w:val="6"/>
        <w:numId w:val="2"/>
      </w:numPr>
      <w:outlineLvl w:val="6"/>
    </w:pPr>
    <w:rPr>
      <w:rFonts w:ascii="Arial" w:hAnsi="Arial" w:cs="Arial"/>
      <w:b/>
      <w:sz w:val="20"/>
    </w:rPr>
  </w:style>
  <w:style w:type="paragraph" w:styleId="Ttulo8">
    <w:name w:val="heading 8"/>
    <w:basedOn w:val="Normal"/>
    <w:next w:val="Normal"/>
    <w:qFormat/>
    <w:rsid w:val="00B36FB0"/>
    <w:pPr>
      <w:keepNext/>
      <w:numPr>
        <w:ilvl w:val="7"/>
        <w:numId w:val="2"/>
      </w:numPr>
      <w:jc w:val="right"/>
      <w:outlineLvl w:val="7"/>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B36FB0"/>
  </w:style>
  <w:style w:type="character" w:customStyle="1" w:styleId="WW8Num1z1">
    <w:name w:val="WW8Num1z1"/>
    <w:rsid w:val="00B36FB0"/>
  </w:style>
  <w:style w:type="character" w:customStyle="1" w:styleId="WW8Num1z2">
    <w:name w:val="WW8Num1z2"/>
    <w:rsid w:val="00B36FB0"/>
  </w:style>
  <w:style w:type="character" w:customStyle="1" w:styleId="WW8Num1z3">
    <w:name w:val="WW8Num1z3"/>
    <w:rsid w:val="00B36FB0"/>
  </w:style>
  <w:style w:type="character" w:customStyle="1" w:styleId="WW8Num1z4">
    <w:name w:val="WW8Num1z4"/>
    <w:rsid w:val="00B36FB0"/>
  </w:style>
  <w:style w:type="character" w:customStyle="1" w:styleId="WW8Num1z5">
    <w:name w:val="WW8Num1z5"/>
    <w:rsid w:val="00B36FB0"/>
  </w:style>
  <w:style w:type="character" w:customStyle="1" w:styleId="WW8Num1z6">
    <w:name w:val="WW8Num1z6"/>
    <w:rsid w:val="00B36FB0"/>
  </w:style>
  <w:style w:type="character" w:customStyle="1" w:styleId="WW8Num1z7">
    <w:name w:val="WW8Num1z7"/>
    <w:rsid w:val="00B36FB0"/>
  </w:style>
  <w:style w:type="character" w:customStyle="1" w:styleId="WW8Num1z8">
    <w:name w:val="WW8Num1z8"/>
    <w:rsid w:val="00B36FB0"/>
  </w:style>
  <w:style w:type="character" w:customStyle="1" w:styleId="WW8Num2z0">
    <w:name w:val="WW8Num2z0"/>
    <w:rsid w:val="00B36FB0"/>
  </w:style>
  <w:style w:type="character" w:customStyle="1" w:styleId="WW8Num2z1">
    <w:name w:val="WW8Num2z1"/>
    <w:rsid w:val="00B36FB0"/>
  </w:style>
  <w:style w:type="character" w:customStyle="1" w:styleId="WW8Num2z2">
    <w:name w:val="WW8Num2z2"/>
    <w:rsid w:val="00B36FB0"/>
  </w:style>
  <w:style w:type="character" w:customStyle="1" w:styleId="WW8Num2z3">
    <w:name w:val="WW8Num2z3"/>
    <w:rsid w:val="00B36FB0"/>
  </w:style>
  <w:style w:type="character" w:customStyle="1" w:styleId="WW8Num2z4">
    <w:name w:val="WW8Num2z4"/>
    <w:rsid w:val="00B36FB0"/>
  </w:style>
  <w:style w:type="character" w:customStyle="1" w:styleId="WW8Num2z5">
    <w:name w:val="WW8Num2z5"/>
    <w:rsid w:val="00B36FB0"/>
  </w:style>
  <w:style w:type="character" w:customStyle="1" w:styleId="WW8Num2z6">
    <w:name w:val="WW8Num2z6"/>
    <w:rsid w:val="00B36FB0"/>
  </w:style>
  <w:style w:type="character" w:customStyle="1" w:styleId="WW8Num2z7">
    <w:name w:val="WW8Num2z7"/>
    <w:rsid w:val="00B36FB0"/>
  </w:style>
  <w:style w:type="character" w:customStyle="1" w:styleId="WW8Num2z8">
    <w:name w:val="WW8Num2z8"/>
    <w:rsid w:val="00B36FB0"/>
  </w:style>
  <w:style w:type="character" w:customStyle="1" w:styleId="WW8Num3z0">
    <w:name w:val="WW8Num3z0"/>
    <w:rsid w:val="00B36FB0"/>
    <w:rPr>
      <w:rFonts w:ascii="Wingdings" w:hAnsi="Wingdings" w:cs="Wingdings" w:hint="default"/>
      <w:sz w:val="16"/>
    </w:rPr>
  </w:style>
  <w:style w:type="character" w:customStyle="1" w:styleId="WW8Num4z0">
    <w:name w:val="WW8Num4z0"/>
    <w:rsid w:val="00B36FB0"/>
    <w:rPr>
      <w:rFonts w:ascii="Symbol" w:hAnsi="Symbol" w:cs="Symbol" w:hint="default"/>
    </w:rPr>
  </w:style>
  <w:style w:type="character" w:customStyle="1" w:styleId="Fuentedeprrafopredeter1">
    <w:name w:val="Fuente de párrafo predeter.1"/>
    <w:rsid w:val="00B36FB0"/>
  </w:style>
  <w:style w:type="character" w:styleId="Nmerodepgina">
    <w:name w:val="page number"/>
    <w:basedOn w:val="Fuentedeprrafopredeter1"/>
    <w:rsid w:val="00B36FB0"/>
  </w:style>
  <w:style w:type="paragraph" w:customStyle="1" w:styleId="Encabezado1">
    <w:name w:val="Encabezado1"/>
    <w:basedOn w:val="Normal"/>
    <w:next w:val="Textoindependiente"/>
    <w:rsid w:val="00B36FB0"/>
    <w:pPr>
      <w:keepNext/>
      <w:spacing w:before="240" w:after="120"/>
    </w:pPr>
    <w:rPr>
      <w:rFonts w:ascii="Liberation Sans" w:eastAsia="Arial Unicode MS" w:hAnsi="Liberation Sans" w:cs="Mangal"/>
      <w:sz w:val="28"/>
      <w:szCs w:val="28"/>
    </w:rPr>
  </w:style>
  <w:style w:type="paragraph" w:styleId="Textoindependiente">
    <w:name w:val="Body Text"/>
    <w:basedOn w:val="Normal"/>
    <w:rsid w:val="00B36FB0"/>
    <w:pPr>
      <w:jc w:val="both"/>
    </w:pPr>
    <w:rPr>
      <w:rFonts w:ascii="Arial" w:hAnsi="Arial" w:cs="Arial"/>
      <w:sz w:val="18"/>
    </w:rPr>
  </w:style>
  <w:style w:type="paragraph" w:styleId="Lista">
    <w:name w:val="List"/>
    <w:basedOn w:val="Textoindependiente"/>
    <w:rsid w:val="00B36FB0"/>
    <w:rPr>
      <w:rFonts w:cs="Mangal"/>
    </w:rPr>
  </w:style>
  <w:style w:type="paragraph" w:styleId="Epgrafe">
    <w:name w:val="caption"/>
    <w:basedOn w:val="Normal"/>
    <w:qFormat/>
    <w:rsid w:val="00B36FB0"/>
    <w:pPr>
      <w:suppressLineNumbers/>
      <w:spacing w:before="120" w:after="120"/>
    </w:pPr>
    <w:rPr>
      <w:rFonts w:cs="Arial Unicode MS"/>
      <w:i/>
      <w:iCs/>
    </w:rPr>
  </w:style>
  <w:style w:type="paragraph" w:customStyle="1" w:styleId="ndice">
    <w:name w:val="Índice"/>
    <w:basedOn w:val="Normal"/>
    <w:rsid w:val="00B36FB0"/>
    <w:pPr>
      <w:suppressLineNumbers/>
    </w:pPr>
    <w:rPr>
      <w:rFonts w:cs="Mangal"/>
    </w:rPr>
  </w:style>
  <w:style w:type="paragraph" w:customStyle="1" w:styleId="Leyenda">
    <w:name w:val="Leyenda"/>
    <w:basedOn w:val="Normal"/>
    <w:rsid w:val="00B36FB0"/>
    <w:pPr>
      <w:suppressLineNumbers/>
      <w:spacing w:before="120" w:after="120"/>
    </w:pPr>
    <w:rPr>
      <w:rFonts w:cs="Mangal"/>
      <w:i/>
      <w:iCs/>
    </w:rPr>
  </w:style>
  <w:style w:type="paragraph" w:styleId="Encabezado">
    <w:name w:val="header"/>
    <w:basedOn w:val="Normal"/>
    <w:link w:val="EncabezadoCar"/>
    <w:uiPriority w:val="99"/>
    <w:rsid w:val="00B36FB0"/>
    <w:pPr>
      <w:tabs>
        <w:tab w:val="center" w:pos="4252"/>
        <w:tab w:val="right" w:pos="8504"/>
      </w:tabs>
    </w:pPr>
  </w:style>
  <w:style w:type="paragraph" w:styleId="Piedepgina">
    <w:name w:val="footer"/>
    <w:basedOn w:val="Normal"/>
    <w:rsid w:val="00B36FB0"/>
    <w:pPr>
      <w:tabs>
        <w:tab w:val="center" w:pos="4252"/>
        <w:tab w:val="right" w:pos="8504"/>
      </w:tabs>
    </w:pPr>
  </w:style>
  <w:style w:type="paragraph" w:customStyle="1" w:styleId="Mapadeldocumento1">
    <w:name w:val="Mapa del documento1"/>
    <w:basedOn w:val="Normal"/>
    <w:rsid w:val="00B36FB0"/>
    <w:pPr>
      <w:shd w:val="clear" w:color="auto" w:fill="000080"/>
    </w:pPr>
    <w:rPr>
      <w:rFonts w:ascii="Tahoma" w:hAnsi="Tahoma" w:cs="Tahoma"/>
    </w:rPr>
  </w:style>
  <w:style w:type="paragraph" w:customStyle="1" w:styleId="Textoindependiente21">
    <w:name w:val="Texto independiente 21"/>
    <w:basedOn w:val="Normal"/>
    <w:rsid w:val="00B36FB0"/>
    <w:pPr>
      <w:jc w:val="both"/>
    </w:pPr>
    <w:rPr>
      <w:rFonts w:ascii="Arial" w:hAnsi="Arial" w:cs="Arial"/>
      <w:sz w:val="22"/>
    </w:rPr>
  </w:style>
  <w:style w:type="paragraph" w:customStyle="1" w:styleId="Epgrafe1">
    <w:name w:val="Epígrafe1"/>
    <w:basedOn w:val="Normal"/>
    <w:next w:val="Normal"/>
    <w:rsid w:val="00B36FB0"/>
    <w:pPr>
      <w:jc w:val="right"/>
    </w:pPr>
    <w:rPr>
      <w:b/>
      <w:bCs/>
      <w:i/>
    </w:rPr>
  </w:style>
  <w:style w:type="paragraph" w:customStyle="1" w:styleId="Numerados">
    <w:name w:val="Numerados"/>
    <w:basedOn w:val="Normal"/>
    <w:rsid w:val="00B36FB0"/>
    <w:pPr>
      <w:spacing w:before="120" w:after="120"/>
      <w:jc w:val="both"/>
    </w:pPr>
    <w:rPr>
      <w:rFonts w:ascii="Times New Roman" w:hAnsi="Times New Roman" w:cs="Times New Roman"/>
      <w:szCs w:val="20"/>
    </w:rPr>
  </w:style>
  <w:style w:type="paragraph" w:customStyle="1" w:styleId="Cabecera">
    <w:name w:val="Cabecera"/>
    <w:basedOn w:val="Normal"/>
    <w:rsid w:val="00B36FB0"/>
    <w:pPr>
      <w:pBdr>
        <w:top w:val="single" w:sz="12" w:space="1" w:color="000000"/>
        <w:left w:val="none" w:sz="0" w:space="0" w:color="000000"/>
        <w:bottom w:val="single" w:sz="12" w:space="1" w:color="000000"/>
        <w:right w:val="none" w:sz="0" w:space="0" w:color="000000"/>
      </w:pBdr>
      <w:spacing w:before="100" w:after="200"/>
      <w:jc w:val="both"/>
    </w:pPr>
    <w:rPr>
      <w:rFonts w:ascii="Times New Roman" w:hAnsi="Times New Roman" w:cs="Times New Roman"/>
      <w:b/>
      <w:szCs w:val="20"/>
      <w:lang w:val="es-ES_tradnl"/>
    </w:rPr>
  </w:style>
  <w:style w:type="paragraph" w:customStyle="1" w:styleId="Sangra3detindependiente1">
    <w:name w:val="Sangría 3 de t. independiente1"/>
    <w:basedOn w:val="Normal"/>
    <w:rsid w:val="00B36FB0"/>
    <w:pPr>
      <w:spacing w:before="120" w:after="120"/>
      <w:ind w:left="708" w:firstLine="709"/>
      <w:jc w:val="both"/>
    </w:pPr>
    <w:rPr>
      <w:rFonts w:ascii="Times New Roman" w:hAnsi="Times New Roman" w:cs="Times New Roman"/>
      <w:szCs w:val="20"/>
    </w:rPr>
  </w:style>
  <w:style w:type="paragraph" w:customStyle="1" w:styleId="Contenidodelatabla">
    <w:name w:val="Contenido de la tabla"/>
    <w:basedOn w:val="Normal"/>
    <w:rsid w:val="00B36FB0"/>
    <w:pPr>
      <w:suppressLineNumbers/>
    </w:pPr>
  </w:style>
  <w:style w:type="paragraph" w:customStyle="1" w:styleId="Encabezadodelatabla">
    <w:name w:val="Encabezado de la tabla"/>
    <w:basedOn w:val="Contenidodelatabla"/>
    <w:rsid w:val="00B36FB0"/>
    <w:pPr>
      <w:jc w:val="center"/>
    </w:pPr>
    <w:rPr>
      <w:b/>
      <w:bCs/>
    </w:rPr>
  </w:style>
  <w:style w:type="paragraph" w:customStyle="1" w:styleId="Contenidodelmarco">
    <w:name w:val="Contenido del marco"/>
    <w:basedOn w:val="Normal"/>
    <w:rsid w:val="00B36FB0"/>
  </w:style>
  <w:style w:type="character" w:customStyle="1" w:styleId="EncabezadoCar">
    <w:name w:val="Encabezado Car"/>
    <w:link w:val="Encabezado"/>
    <w:uiPriority w:val="99"/>
    <w:rsid w:val="00795546"/>
    <w:rPr>
      <w:rFonts w:ascii="NewsGotT" w:hAnsi="NewsGotT" w:cs="NewsGotT"/>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NewsGotT" w:hAnsi="NewsGotT" w:cs="NewsGotT"/>
      <w:sz w:val="24"/>
      <w:szCs w:val="24"/>
      <w:lang w:eastAsia="zh-CN"/>
    </w:rPr>
  </w:style>
  <w:style w:type="paragraph" w:styleId="Ttulo1">
    <w:name w:val="heading 1"/>
    <w:basedOn w:val="Normal"/>
    <w:next w:val="Normal"/>
    <w:qFormat/>
    <w:pPr>
      <w:keepNext/>
      <w:numPr>
        <w:numId w:val="2"/>
      </w:numPr>
      <w:tabs>
        <w:tab w:val="right" w:pos="9540"/>
      </w:tabs>
      <w:spacing w:before="120" w:after="120"/>
      <w:jc w:val="both"/>
      <w:outlineLvl w:val="0"/>
    </w:pPr>
    <w:rPr>
      <w:rFonts w:ascii="Arial" w:hAnsi="Arial" w:cs="Arial"/>
      <w:b/>
    </w:rPr>
  </w:style>
  <w:style w:type="paragraph" w:styleId="Ttulo2">
    <w:name w:val="heading 2"/>
    <w:basedOn w:val="Normal"/>
    <w:next w:val="Normal"/>
    <w:qFormat/>
    <w:pPr>
      <w:keepNext/>
      <w:numPr>
        <w:ilvl w:val="1"/>
        <w:numId w:val="2"/>
      </w:numPr>
      <w:tabs>
        <w:tab w:val="right" w:pos="9540"/>
      </w:tabs>
      <w:jc w:val="right"/>
      <w:outlineLvl w:val="1"/>
    </w:pPr>
    <w:rPr>
      <w:rFonts w:ascii="Arial" w:hAnsi="Arial" w:cs="Arial"/>
      <w:b/>
      <w:i/>
    </w:rPr>
  </w:style>
  <w:style w:type="paragraph" w:styleId="Ttulo3">
    <w:name w:val="heading 3"/>
    <w:basedOn w:val="Normal"/>
    <w:next w:val="Normal"/>
    <w:qFormat/>
    <w:pPr>
      <w:keepNext/>
      <w:numPr>
        <w:ilvl w:val="2"/>
        <w:numId w:val="2"/>
      </w:numPr>
      <w:jc w:val="center"/>
      <w:outlineLvl w:val="2"/>
    </w:pPr>
    <w:rPr>
      <w:rFonts w:ascii="Arial" w:hAnsi="Arial" w:cs="Arial"/>
      <w:b/>
      <w:sz w:val="20"/>
    </w:rPr>
  </w:style>
  <w:style w:type="paragraph" w:styleId="Ttulo4">
    <w:name w:val="heading 4"/>
    <w:basedOn w:val="Normal"/>
    <w:next w:val="Normal"/>
    <w:qFormat/>
    <w:pPr>
      <w:keepNext/>
      <w:numPr>
        <w:ilvl w:val="3"/>
        <w:numId w:val="2"/>
      </w:numPr>
      <w:jc w:val="center"/>
      <w:outlineLvl w:val="3"/>
    </w:pPr>
    <w:rPr>
      <w:b/>
    </w:rPr>
  </w:style>
  <w:style w:type="paragraph" w:styleId="Ttulo5">
    <w:name w:val="heading 5"/>
    <w:basedOn w:val="Normal"/>
    <w:next w:val="Normal"/>
    <w:qFormat/>
    <w:pPr>
      <w:keepNext/>
      <w:numPr>
        <w:ilvl w:val="4"/>
        <w:numId w:val="2"/>
      </w:numPr>
      <w:jc w:val="center"/>
      <w:outlineLvl w:val="4"/>
    </w:pPr>
    <w:rPr>
      <w:b/>
      <w:sz w:val="18"/>
    </w:rPr>
  </w:style>
  <w:style w:type="paragraph" w:styleId="Ttulo6">
    <w:name w:val="heading 6"/>
    <w:basedOn w:val="Normal"/>
    <w:next w:val="Normal"/>
    <w:qFormat/>
    <w:pPr>
      <w:keepNext/>
      <w:numPr>
        <w:ilvl w:val="5"/>
        <w:numId w:val="2"/>
      </w:numPr>
      <w:jc w:val="both"/>
      <w:outlineLvl w:val="5"/>
    </w:pPr>
    <w:rPr>
      <w:rFonts w:ascii="Arial" w:hAnsi="Arial" w:cs="Arial"/>
      <w:b/>
      <w:sz w:val="18"/>
    </w:rPr>
  </w:style>
  <w:style w:type="paragraph" w:styleId="Ttulo7">
    <w:name w:val="heading 7"/>
    <w:basedOn w:val="Normal"/>
    <w:next w:val="Normal"/>
    <w:qFormat/>
    <w:pPr>
      <w:keepNext/>
      <w:numPr>
        <w:ilvl w:val="6"/>
        <w:numId w:val="2"/>
      </w:numPr>
      <w:outlineLvl w:val="6"/>
    </w:pPr>
    <w:rPr>
      <w:rFonts w:ascii="Arial" w:hAnsi="Arial" w:cs="Arial"/>
      <w:b/>
      <w:sz w:val="20"/>
    </w:rPr>
  </w:style>
  <w:style w:type="paragraph" w:styleId="Ttulo8">
    <w:name w:val="heading 8"/>
    <w:basedOn w:val="Normal"/>
    <w:next w:val="Normal"/>
    <w:qFormat/>
    <w:pPr>
      <w:keepNext/>
      <w:numPr>
        <w:ilvl w:val="7"/>
        <w:numId w:val="2"/>
      </w:numPr>
      <w:jc w:val="right"/>
      <w:outlineLvl w:val="7"/>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Wingdings" w:hAnsi="Wingdings" w:cs="Wingdings" w:hint="default"/>
      <w:sz w:val="16"/>
    </w:rPr>
  </w:style>
  <w:style w:type="character" w:customStyle="1" w:styleId="WW8Num4z0">
    <w:name w:val="WW8Num4z0"/>
    <w:rPr>
      <w:rFonts w:ascii="Symbol" w:hAnsi="Symbol" w:cs="Symbol" w:hint="default"/>
    </w:rPr>
  </w:style>
  <w:style w:type="character" w:customStyle="1" w:styleId="Fuentedeprrafopredeter1">
    <w:name w:val="Fuente de párrafo predeter.1"/>
  </w:style>
  <w:style w:type="character" w:styleId="Nmerodepgina">
    <w:name w:val="page number"/>
    <w:basedOn w:val="Fuentedeprrafopredeter1"/>
  </w:style>
  <w:style w:type="paragraph" w:customStyle="1" w:styleId="Encabezado1">
    <w:name w:val="Encabezado1"/>
    <w:basedOn w:val="Normal"/>
    <w:next w:val="Textoindependiente"/>
    <w:pPr>
      <w:keepNext/>
      <w:spacing w:before="240" w:after="120"/>
    </w:pPr>
    <w:rPr>
      <w:rFonts w:ascii="Liberation Sans" w:eastAsia="Arial Unicode MS" w:hAnsi="Liberation Sans" w:cs="Mangal"/>
      <w:sz w:val="28"/>
      <w:szCs w:val="28"/>
    </w:rPr>
  </w:style>
  <w:style w:type="paragraph" w:styleId="Textoindependiente">
    <w:name w:val="Body Text"/>
    <w:basedOn w:val="Normal"/>
    <w:pPr>
      <w:jc w:val="both"/>
    </w:pPr>
    <w:rPr>
      <w:rFonts w:ascii="Arial" w:hAnsi="Arial" w:cs="Arial"/>
      <w:sz w:val="18"/>
    </w:rPr>
  </w:style>
  <w:style w:type="paragraph" w:styleId="Lista">
    <w:name w:val="List"/>
    <w:basedOn w:val="Textoindependiente"/>
    <w:rPr>
      <w:rFonts w:cs="Mangal"/>
    </w:rPr>
  </w:style>
  <w:style w:type="paragraph" w:styleId="Epgrafe">
    <w:name w:val="caption"/>
    <w:basedOn w:val="Normal"/>
    <w:qFormat/>
    <w:pPr>
      <w:suppressLineNumbers/>
      <w:spacing w:before="120" w:after="120"/>
    </w:pPr>
    <w:rPr>
      <w:rFonts w:cs="Arial Unicode MS"/>
      <w:i/>
      <w:iCs/>
    </w:rPr>
  </w:style>
  <w:style w:type="paragraph" w:customStyle="1" w:styleId="ndice">
    <w:name w:val="Índice"/>
    <w:basedOn w:val="Normal"/>
    <w:pPr>
      <w:suppressLineNumbers/>
    </w:pPr>
    <w:rPr>
      <w:rFonts w:cs="Mangal"/>
    </w:rPr>
  </w:style>
  <w:style w:type="paragraph" w:customStyle="1" w:styleId="Leyenda">
    <w:name w:val="Leyenda"/>
    <w:basedOn w:val="Normal"/>
    <w:pPr>
      <w:suppressLineNumbers/>
      <w:spacing w:before="120" w:after="120"/>
    </w:pPr>
    <w:rPr>
      <w:rFonts w:cs="Mangal"/>
      <w:i/>
      <w:iCs/>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customStyle="1" w:styleId="Mapadeldocumento1">
    <w:name w:val="Mapa del documento1"/>
    <w:basedOn w:val="Normal"/>
    <w:pPr>
      <w:shd w:val="clear" w:color="auto" w:fill="000080"/>
    </w:pPr>
    <w:rPr>
      <w:rFonts w:ascii="Tahoma" w:hAnsi="Tahoma" w:cs="Tahoma"/>
    </w:rPr>
  </w:style>
  <w:style w:type="paragraph" w:customStyle="1" w:styleId="Textoindependiente21">
    <w:name w:val="Texto independiente 21"/>
    <w:basedOn w:val="Normal"/>
    <w:pPr>
      <w:jc w:val="both"/>
    </w:pPr>
    <w:rPr>
      <w:rFonts w:ascii="Arial" w:hAnsi="Arial" w:cs="Arial"/>
      <w:sz w:val="22"/>
    </w:rPr>
  </w:style>
  <w:style w:type="paragraph" w:customStyle="1" w:styleId="Epgrafe1">
    <w:name w:val="Epígrafe1"/>
    <w:basedOn w:val="Normal"/>
    <w:next w:val="Normal"/>
    <w:pPr>
      <w:jc w:val="right"/>
    </w:pPr>
    <w:rPr>
      <w:b/>
      <w:bCs/>
      <w:i/>
    </w:rPr>
  </w:style>
  <w:style w:type="paragraph" w:customStyle="1" w:styleId="Numerados">
    <w:name w:val="Numerados"/>
    <w:basedOn w:val="Normal"/>
    <w:pPr>
      <w:spacing w:before="120" w:after="120"/>
      <w:jc w:val="both"/>
    </w:pPr>
    <w:rPr>
      <w:rFonts w:ascii="Times New Roman" w:hAnsi="Times New Roman" w:cs="Times New Roman"/>
      <w:szCs w:val="20"/>
    </w:rPr>
  </w:style>
  <w:style w:type="paragraph" w:customStyle="1" w:styleId="Cabecera">
    <w:name w:val="Cabecera"/>
    <w:basedOn w:val="Normal"/>
    <w:pPr>
      <w:pBdr>
        <w:top w:val="single" w:sz="12" w:space="1" w:color="000000"/>
        <w:left w:val="none" w:sz="0" w:space="0" w:color="000000"/>
        <w:bottom w:val="single" w:sz="12" w:space="1" w:color="000000"/>
        <w:right w:val="none" w:sz="0" w:space="0" w:color="000000"/>
      </w:pBdr>
      <w:spacing w:before="100" w:after="200"/>
      <w:jc w:val="both"/>
    </w:pPr>
    <w:rPr>
      <w:rFonts w:ascii="Times New Roman" w:hAnsi="Times New Roman" w:cs="Times New Roman"/>
      <w:b/>
      <w:szCs w:val="20"/>
      <w:lang w:val="es-ES_tradnl"/>
    </w:rPr>
  </w:style>
  <w:style w:type="paragraph" w:customStyle="1" w:styleId="Sangra3detindependiente1">
    <w:name w:val="Sangría 3 de t. independiente1"/>
    <w:basedOn w:val="Normal"/>
    <w:pPr>
      <w:spacing w:before="120" w:after="120"/>
      <w:ind w:left="708" w:firstLine="709"/>
      <w:jc w:val="both"/>
    </w:pPr>
    <w:rPr>
      <w:rFonts w:ascii="Times New Roman" w:hAnsi="Times New Roman" w:cs="Times New Roman"/>
      <w:szCs w:val="20"/>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Normal"/>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186</Words>
  <Characters>1023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lpstr>
    </vt:vector>
  </TitlesOfParts>
  <Company>C.A.R.M.</Company>
  <LinksUpToDate>false</LinksUpToDate>
  <CharactersWithSpaces>1207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CEYCU</dc:creator>
  <cp:keywords/>
  <dc:description/>
  <cp:lastModifiedBy>María F.</cp:lastModifiedBy>
  <cp:revision>8</cp:revision>
  <cp:lastPrinted>2006-10-20T08:39:00Z</cp:lastPrinted>
  <dcterms:created xsi:type="dcterms:W3CDTF">2019-05-09T09:23:00Z</dcterms:created>
  <dcterms:modified xsi:type="dcterms:W3CDTF">2024-09-03T13:39:00Z</dcterms:modified>
</cp:coreProperties>
</file>